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5BD" w:rsidRPr="004845BD" w:rsidRDefault="004845BD" w:rsidP="004845B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4845BD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Всемирный день оказания первой помощи отмечается ежегодно во вторую субботу сентября. В 2023 году мероприятия проходят 9 сентября. Инициаторами учреждения этой даты выступили в 2000 году члены Международного движения Красного Креста и Красного Полумесяца. Всемирный день оказания первой медицинской помощи отмечают не только медики, спасатели и сотрудники полиции, но и неравнодушные граждане многих стран, которые, действуя решительно, помогают спасти бесценные человеческие жизни.</w:t>
      </w:r>
    </w:p>
    <w:p w:rsidR="004845BD" w:rsidRPr="004845BD" w:rsidRDefault="004845BD" w:rsidP="004845B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4845BD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По данным Всемирной организации здравоохранения (ВОЗ), ежегодно в мире из-за травм, полученных в результате ДТП, ожогов, падений или утоплений, происходит до 10% всех случаев смерти и до 15% всех случаев инвалидности. Травмы и увечья являются основной причиной гибели людей в возрасте от 15 до 45 лет и приводят к десяткам миллионов случаев обращений в больницы за неотложной помощью.</w:t>
      </w:r>
    </w:p>
    <w:p w:rsidR="004845BD" w:rsidRPr="004845BD" w:rsidRDefault="004845BD" w:rsidP="004845B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4845BD">
        <w:rPr>
          <w:rFonts w:ascii="Arial" w:eastAsia="Times New Roman" w:hAnsi="Arial" w:cs="Arial"/>
          <w:color w:val="212529"/>
          <w:sz w:val="21"/>
          <w:szCs w:val="21"/>
          <w:lang w:eastAsia="ru-RU"/>
        </w:rPr>
        <w:t xml:space="preserve">Бесспорно, что медицинскую помощь </w:t>
      </w:r>
      <w:proofErr w:type="gramStart"/>
      <w:r w:rsidRPr="004845BD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квалифицировано</w:t>
      </w:r>
      <w:proofErr w:type="gramEnd"/>
      <w:r w:rsidRPr="004845BD">
        <w:rPr>
          <w:rFonts w:ascii="Arial" w:eastAsia="Times New Roman" w:hAnsi="Arial" w:cs="Arial"/>
          <w:color w:val="212529"/>
          <w:sz w:val="21"/>
          <w:szCs w:val="21"/>
          <w:lang w:eastAsia="ru-RU"/>
        </w:rPr>
        <w:t xml:space="preserve"> оказывают лишь медики. Но случаются ситуации, когда жизнь пострадавшего зависит от того, кто первым окажется рядом с человеком, попавшим в беду. И здесь речь идет не только о спасателях и сотрудниках полиции. Любой человек должен знать, как оказать необходимую первую экстренную помощь. Именно людям, которые, невзирая на панику, способны предоставить доврачебную помощь в рамках короткого промежутка времени, отсутствия необходимых материалов,  и посвящен этот международный праздник.</w:t>
      </w:r>
    </w:p>
    <w:p w:rsidR="007172E2" w:rsidRDefault="007172E2" w:rsidP="007172E2">
      <w:pPr>
        <w:pStyle w:val="2"/>
        <w:spacing w:before="0" w:after="6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Когда проходит</w:t>
      </w:r>
    </w:p>
    <w:p w:rsidR="007172E2" w:rsidRDefault="007172E2" w:rsidP="007172E2">
      <w:pPr>
        <w:pStyle w:val="a3"/>
        <w:spacing w:before="0" w:beforeAutospacing="0" w:after="269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Всемирный день оказания первой медицинской помощи отмечается ежегодно во вторую субботу сентября. В 2023 году мероприятия проходят 9 сентября. Россия присоединяется к международному празднованию.</w:t>
      </w:r>
    </w:p>
    <w:p w:rsidR="007172E2" w:rsidRDefault="007172E2" w:rsidP="007172E2">
      <w:pPr>
        <w:pStyle w:val="2"/>
        <w:spacing w:before="0" w:after="6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Кто празднует</w:t>
      </w:r>
    </w:p>
    <w:p w:rsidR="007172E2" w:rsidRDefault="007172E2" w:rsidP="007172E2">
      <w:pPr>
        <w:pStyle w:val="a3"/>
        <w:spacing w:before="0" w:beforeAutospacing="0" w:after="269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Всемирный день оказания первой медицинской помощи отмечают не только медики, спасатели и сотрудники полиции, но и неравнодушные граждане многих стран, которые, действуя решительно, помогают спасти бесценные человеческие жизни.</w:t>
      </w:r>
    </w:p>
    <w:p w:rsidR="007172E2" w:rsidRDefault="007172E2" w:rsidP="007172E2">
      <w:pPr>
        <w:pStyle w:val="2"/>
        <w:spacing w:before="0" w:after="6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История и традиции праздника</w:t>
      </w:r>
    </w:p>
    <w:p w:rsidR="007172E2" w:rsidRDefault="007172E2" w:rsidP="007172E2">
      <w:pPr>
        <w:pStyle w:val="a3"/>
        <w:spacing w:before="0" w:beforeAutospacing="0" w:after="269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Инициаторами учреждения этой даты выступили в 2000 году члены Международного движения Красного Креста и Красного Полумесяца.</w:t>
      </w:r>
    </w:p>
    <w:p w:rsidR="007172E2" w:rsidRDefault="007172E2" w:rsidP="007172E2">
      <w:pPr>
        <w:pStyle w:val="a3"/>
        <w:spacing w:before="0" w:beforeAutospacing="0" w:after="269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Ежегодно праздничные мероприятия посвящаются новой теме. В России проводятся конференции, обучающие семинары, выставки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симуляционного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оборудования и манекенов, выпускаются памятки и небольшие брошюрки. В образовательных учреждениях проходят открытые уроки, лекции, соревнования и показы демонстрационных фильмов.</w:t>
      </w:r>
    </w:p>
    <w:p w:rsidR="007172E2" w:rsidRDefault="007172E2" w:rsidP="007172E2">
      <w:pPr>
        <w:pStyle w:val="a3"/>
        <w:spacing w:before="0" w:beforeAutospacing="0" w:after="269" w:afterAutospacing="0"/>
        <w:rPr>
          <w:rFonts w:ascii="Arial" w:hAnsi="Arial" w:cs="Arial"/>
          <w:color w:val="000000"/>
          <w:sz w:val="21"/>
          <w:szCs w:val="21"/>
        </w:rPr>
      </w:pPr>
    </w:p>
    <w:p w:rsidR="007172E2" w:rsidRDefault="007172E2" w:rsidP="007172E2">
      <w:pPr>
        <w:pStyle w:val="2"/>
        <w:spacing w:before="0" w:after="6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Интересные факты</w:t>
      </w:r>
    </w:p>
    <w:p w:rsidR="007172E2" w:rsidRDefault="007172E2" w:rsidP="007172E2">
      <w:pPr>
        <w:pStyle w:val="a3"/>
        <w:spacing w:before="0" w:beforeAutospacing="0" w:after="269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Первая медицинская помощь была организована в 1080 году в Иерусалиме. В Российской империи она возникла в 1897 г. (в Варшаве). Затем в течение года появилась в Украине (Киеве, Одессе, Харькове), а потом в Москве и Санкт-Петербурге.</w:t>
      </w:r>
    </w:p>
    <w:p w:rsidR="007172E2" w:rsidRDefault="007172E2" w:rsidP="007172E2">
      <w:pPr>
        <w:pStyle w:val="a3"/>
        <w:spacing w:before="0" w:beforeAutospacing="0" w:after="269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Многие полагают, что при кровотечении из носа необходимо закидывать голову назад. Конечно, в такой позе кровь перестает течь наружу, но она начинает попадать в носоглотку, а затем в желудок, что может привести к рвоте. Правильнее всего – наклонить голову вперед и закрыть ноздри ватой или салфеткой.</w:t>
      </w:r>
    </w:p>
    <w:p w:rsidR="007172E2" w:rsidRDefault="007172E2" w:rsidP="007172E2">
      <w:pPr>
        <w:pStyle w:val="a3"/>
        <w:spacing w:before="0" w:beforeAutospacing="0" w:after="269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Большинство людей хлопает по спине подавившегося, что категорически нельзя делать, так как это может спровоцировать дальнейшее продвижение инородного тела вглубь организма. В такой ситуации необходимо склониться вперед и произвести два-три резких выдоха. Если же пострадавшему в результате страха и паники трудно это совершить, то собеседнику (либо </w:t>
      </w:r>
      <w:r>
        <w:rPr>
          <w:rFonts w:ascii="Arial" w:hAnsi="Arial" w:cs="Arial"/>
          <w:color w:val="000000"/>
          <w:sz w:val="21"/>
          <w:szCs w:val="21"/>
        </w:rPr>
        <w:lastRenderedPageBreak/>
        <w:t>находящимся рядом людям) необходимо со спины обхватить его за подмышки и нажать на солнечное сплетение.</w:t>
      </w:r>
    </w:p>
    <w:p w:rsidR="007172E2" w:rsidRDefault="007172E2" w:rsidP="007172E2">
      <w:pPr>
        <w:pStyle w:val="a3"/>
        <w:spacing w:before="0" w:beforeAutospacing="0" w:after="269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 статистике ВОЗ, каждый год до 10% смертей и 15% случаев инвалидности происходит ввиду травм, которые были приобретены в результате различных ДТП, ожогов, падений и так далее.</w:t>
      </w:r>
    </w:p>
    <w:p w:rsidR="002B735C" w:rsidRDefault="00B25F93" w:rsidP="008C2149">
      <w:pPr>
        <w:shd w:val="clear" w:color="auto" w:fill="FFFFFF"/>
        <w:spacing w:before="259" w:after="259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</w:t>
      </w:r>
      <w:r w:rsidRPr="00B25F9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остараемся ознакомиться с наиболее частыми случаями, </w:t>
      </w:r>
      <w:proofErr w:type="gramStart"/>
      <w:r w:rsidRPr="00B25F9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требующих</w:t>
      </w:r>
      <w:proofErr w:type="gramEnd"/>
      <w:r w:rsidRPr="00B25F9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своевременного оказания первой помощи</w:t>
      </w:r>
    </w:p>
    <w:p w:rsidR="00B25F93" w:rsidRPr="00B25F93" w:rsidRDefault="002B735C" w:rsidP="008C2149">
      <w:pPr>
        <w:shd w:val="clear" w:color="auto" w:fill="FFFFFF"/>
        <w:spacing w:before="259" w:after="259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</w:t>
      </w:r>
      <w:r w:rsidR="00B25F93" w:rsidRPr="00B25F9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.Общие принципы оказания первой медицинской помощи: Выяснить состояние пострадавшего: </w:t>
      </w:r>
      <w:proofErr w:type="gramStart"/>
      <w:r w:rsidR="00B25F93" w:rsidRPr="00B25F9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спросить</w:t>
      </w:r>
      <w:proofErr w:type="gramEnd"/>
      <w:r w:rsidR="00B25F93" w:rsidRPr="00B25F9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как он себя чувствует. Позвать на помощь окружающих и попросить вызвать скорую помощь по телефону 103 или 112. При наличии у пострадавшего самостоятельного дыхания и сердечной деятельности уложить в безопасное место. Не оставлять пострадавшего одного до прибытия скорой помощи. При отсутствии зрачка на свет или его деформация («кошачий глаз»), наличие трупных пятен свидетельствует о биологической смерти пострадавшего. Принять меры по устранению опасных для жизни состояний. Предупредить попадание крови пострадавшего на свою кожу. При отсутствии дыхания уложить пострадавшего на спину, провести </w:t>
      </w:r>
      <w:proofErr w:type="spellStart"/>
      <w:proofErr w:type="gramStart"/>
      <w:r w:rsidR="00B25F93" w:rsidRPr="00B25F9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провести</w:t>
      </w:r>
      <w:proofErr w:type="spellEnd"/>
      <w:proofErr w:type="gramEnd"/>
      <w:r w:rsidR="00B25F93" w:rsidRPr="00B25F9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ревизию ротовой полости, начать искусственную вентиляцию лёгких методом «</w:t>
      </w:r>
      <w:proofErr w:type="spellStart"/>
      <w:r w:rsidR="00B25F93" w:rsidRPr="00B25F9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рот-в-рот</w:t>
      </w:r>
      <w:proofErr w:type="spellEnd"/>
      <w:r w:rsidR="00B25F93" w:rsidRPr="00B25F9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» предварительно зажав нос и запрокинув голову пострадавшего. Проконтролировать наличие пассивного выдоха. При отсутствии сердечной деятельности начать проведение сердечно-легочной реанимации (30 надавливаний на грудную клетку чередуются с 2 вдохами). Надавливания на грудную клетку производятся в </w:t>
      </w:r>
      <w:proofErr w:type="spellStart"/>
      <w:proofErr w:type="gramStart"/>
      <w:r w:rsidR="00B25F93" w:rsidRPr="00B25F9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передне-заднем</w:t>
      </w:r>
      <w:proofErr w:type="spellEnd"/>
      <w:proofErr w:type="gramEnd"/>
      <w:r w:rsidR="00B25F93" w:rsidRPr="00B25F9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направлении перпендикулярно плоскости тела пострадавшего выпрямленными в локтях руками на глубину 5–6 см с частотой 100-120 надавливаний в минуту.</w:t>
      </w:r>
    </w:p>
    <w:p w:rsidR="00B25F93" w:rsidRPr="00B25F93" w:rsidRDefault="00B25F93" w:rsidP="00B25F93">
      <w:pPr>
        <w:shd w:val="clear" w:color="auto" w:fill="FFFFFF"/>
        <w:spacing w:before="259" w:after="259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25F9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Показания к прекращению сердечно-легочной реанимации при появлении у пострадавшего явных признаков жизни, прибытие бригады скорой медицинской помощи, невозможность продолжения сердечно-легочной реанимации ввиду физической усталости. </w:t>
      </w:r>
      <w:proofErr w:type="gramStart"/>
      <w:r w:rsidRPr="00B25F9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случае появления признаков жизни необходимо обеспечить поддержание проходимости дыхательных путей (в т. ч. приданием устойчивого бокового положения), провести обзорный осмотр пострадавшего на наличие кровотечений и подробный осмотр на наличие травм и других состояний, угрожающих жизни и здоровью (при необходимости – выполнить необходимые мероприятия по оказанию первой помощи) и осуществлять контроль признаков жизни до прибытия скорой медицинской помощи или других специальных</w:t>
      </w:r>
      <w:proofErr w:type="gramEnd"/>
      <w:r w:rsidRPr="00B25F9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служб. В течение этого времени следует контролировать состояние пострадавшего, оказывать ему психологическую поддержку.</w:t>
      </w:r>
    </w:p>
    <w:p w:rsidR="00B25F93" w:rsidRPr="00B25F93" w:rsidRDefault="008C2149" w:rsidP="00B25F93">
      <w:pPr>
        <w:shd w:val="clear" w:color="auto" w:fill="FFFFFF"/>
        <w:spacing w:before="259" w:after="259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</w:t>
      </w:r>
      <w:r w:rsidR="00B25F93" w:rsidRPr="00B25F9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 Временная остановка кровотечений</w:t>
      </w:r>
    </w:p>
    <w:p w:rsidR="00B25F93" w:rsidRPr="00B25F93" w:rsidRDefault="00B25F93" w:rsidP="00B25F93">
      <w:pPr>
        <w:shd w:val="clear" w:color="auto" w:fill="FFFFFF"/>
        <w:spacing w:before="259" w:after="259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25F9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Признаки артериального кровотечения является пульсирующая алая струя крови, высокая скорость кровопотери. Для остановки артериального кровотечения необходимо прижать артерию к костному выступу, наложить кровоостанавливающий жгут или тугую повязку. Обязательно надо зафиксировать время наложения жгута. Через 1,5-2 часа необходимо его ослабить.</w:t>
      </w:r>
    </w:p>
    <w:p w:rsidR="00B25F93" w:rsidRPr="00B25F93" w:rsidRDefault="00B25F93" w:rsidP="00B25F93">
      <w:pPr>
        <w:shd w:val="clear" w:color="auto" w:fill="FFFFFF"/>
        <w:spacing w:before="259" w:after="259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25F9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Венозные кровотечения характеризуются меньшей скоростью кровопотери, кровь темно-вишневая, вытекает «ручьем». Венозные кровотечения могут быть менее опасными, чем артериальные, однако также требуют скорейшей остановки.</w:t>
      </w:r>
    </w:p>
    <w:p w:rsidR="00B25F93" w:rsidRPr="00B25F93" w:rsidRDefault="00B25F93" w:rsidP="00B25F93">
      <w:pPr>
        <w:shd w:val="clear" w:color="auto" w:fill="FFFFFF"/>
        <w:spacing w:before="259" w:after="259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25F9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 оказании первой помощи надо постараться предупредить попадание крови пострадавшего на свою кожу.</w:t>
      </w:r>
    </w:p>
    <w:p w:rsidR="00B25F93" w:rsidRPr="00B25F93" w:rsidRDefault="00B25F93" w:rsidP="00B25F93">
      <w:pPr>
        <w:shd w:val="clear" w:color="auto" w:fill="FFFFFF"/>
        <w:spacing w:before="259" w:after="259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25F9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Носовые кровотечения следует останавливать путём тампонирования ноздрей ватой и наклоном головы вниз. Запрокидывать голову назад не надо</w:t>
      </w:r>
    </w:p>
    <w:p w:rsidR="00B25F93" w:rsidRPr="00B25F93" w:rsidRDefault="008C2149" w:rsidP="00B25F93">
      <w:pPr>
        <w:shd w:val="clear" w:color="auto" w:fill="FFFFFF"/>
        <w:spacing w:before="259" w:after="259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</w:t>
      </w:r>
      <w:r w:rsidR="00B25F93" w:rsidRPr="00B25F9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Несчастные случаи</w:t>
      </w:r>
    </w:p>
    <w:p w:rsidR="00B25F93" w:rsidRPr="00B25F93" w:rsidRDefault="00B25F93" w:rsidP="00B25F93">
      <w:pPr>
        <w:shd w:val="clear" w:color="auto" w:fill="FFFFFF"/>
        <w:spacing w:before="259" w:after="259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25F93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Поражение электрическим током: срочно принять меры к прекращению воздействия электрического тока, используя деревянную палку. После чего оценить состояние пострадавшего и проводить ранее озвученные реанимационные действия.</w:t>
      </w:r>
    </w:p>
    <w:p w:rsidR="00B25F93" w:rsidRPr="00B25F93" w:rsidRDefault="00B25F93" w:rsidP="00B25F93">
      <w:pPr>
        <w:shd w:val="clear" w:color="auto" w:fill="FFFFFF"/>
        <w:spacing w:before="259" w:after="259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25F9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Утопление: извлечь утопающего из воды, удалить воду из дыхательных путей, очистить полость рта от инородных предметов. Оценить состояние пострадавшего и проводить реанимационные действия.</w:t>
      </w:r>
    </w:p>
    <w:p w:rsidR="00B25F93" w:rsidRPr="00B25F93" w:rsidRDefault="00B25F93" w:rsidP="00B25F93">
      <w:pPr>
        <w:shd w:val="clear" w:color="auto" w:fill="FFFFFF"/>
        <w:spacing w:before="259" w:after="259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25F9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Удушье вследствие попадания инородного тела в верхние дыхательные пути: обхватить пострадавшего, сложенными в «замок» руками, осуществить толчок на верхнюю часть живота. В случае попадания в верхние дыхательные пути инородного тела у ребёнка, потрясти </w:t>
      </w:r>
      <w:proofErr w:type="gramStart"/>
      <w:r w:rsidRPr="00B25F9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его</w:t>
      </w:r>
      <w:proofErr w:type="gramEnd"/>
      <w:r w:rsidRPr="00B25F9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удерживая за ножки головой вниз.</w:t>
      </w:r>
    </w:p>
    <w:p w:rsidR="00B25F93" w:rsidRPr="00B25F93" w:rsidRDefault="00B25F93" w:rsidP="00B25F93">
      <w:pPr>
        <w:shd w:val="clear" w:color="auto" w:fill="FFFFFF"/>
        <w:spacing w:before="259" w:after="259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25F9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4. Ожоги и обморожения</w:t>
      </w:r>
    </w:p>
    <w:p w:rsidR="00B25F93" w:rsidRPr="00B25F93" w:rsidRDefault="00B25F93" w:rsidP="00B25F93">
      <w:pPr>
        <w:shd w:val="clear" w:color="auto" w:fill="FFFFFF"/>
        <w:spacing w:before="259" w:after="259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25F9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 ожогах – потушить горящую одежду на пострадавшем. При отсутствии нарушения целостности кожного покрова – охладить место ожога. На обожжённую часть тела наложить асептическую повязку. При глубоких ожогах холод прикладывать только на асептическую повязку. В случае если одежда прилипла к телу, срывать с повреждённого участка кожи её нельзя, свободные части одежды срезать для наложения асептической повязки.</w:t>
      </w:r>
    </w:p>
    <w:p w:rsidR="00B25F93" w:rsidRPr="00B25F93" w:rsidRDefault="00B25F93" w:rsidP="00B25F93">
      <w:pPr>
        <w:shd w:val="clear" w:color="auto" w:fill="FFFFFF"/>
        <w:spacing w:before="259" w:after="259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25F9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 обморожениях – прекратить воздействие холода, перенести пострадавшего в помещение, укрыть тёплым одея</w:t>
      </w:r>
      <w:r w:rsidR="00A4134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</w:t>
      </w:r>
      <w:r w:rsidRPr="00B25F9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ом, дать обильное тёплое питьё. На повреждённые участки кожи наложить асептическую повязку.</w:t>
      </w:r>
    </w:p>
    <w:p w:rsidR="00B25F93" w:rsidRPr="00B25F93" w:rsidRDefault="00B25F93" w:rsidP="00B25F93">
      <w:pPr>
        <w:shd w:val="clear" w:color="auto" w:fill="FFFFFF"/>
        <w:spacing w:before="259" w:after="259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25F9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 попадании на кожу и слизистые химического вещества промыть повреждённые участки водой с последующим наложением асептической повязки.</w:t>
      </w:r>
    </w:p>
    <w:p w:rsidR="00B25F93" w:rsidRPr="00B25F93" w:rsidRDefault="00B25F93" w:rsidP="00B25F93">
      <w:pPr>
        <w:shd w:val="clear" w:color="auto" w:fill="FFFFFF"/>
        <w:spacing w:before="259" w:after="259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25F9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5. Переломы.</w:t>
      </w:r>
    </w:p>
    <w:p w:rsidR="002F0D7D" w:rsidRDefault="002F0D7D" w:rsidP="002F0D7D">
      <w:pPr>
        <w:pStyle w:val="a3"/>
        <w:shd w:val="clear" w:color="auto" w:fill="FFFFFF"/>
        <w:spacing w:before="259" w:beforeAutospacing="0" w:after="259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Все виды переломов требуют иммобилизации, которую можно осуществить любыми подручными средствами. Транспортную иммобилизацию также можно осуществлять с помощью различных подручных средств (варианты указаны на слайде).</w:t>
      </w:r>
    </w:p>
    <w:p w:rsidR="002F0D7D" w:rsidRDefault="002F0D7D" w:rsidP="002F0D7D">
      <w:pPr>
        <w:pStyle w:val="a3"/>
        <w:shd w:val="clear" w:color="auto" w:fill="FFFFFF"/>
        <w:spacing w:before="259" w:beforeAutospacing="0" w:after="259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Ещё раз хотелось бы напомнить, что здоровье, а порой и жизнь человека, попавшего в беду, зависит от того, кто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оказался с ним рядом и как ему была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оказана первая помощь. Давайте не будем безразличны друг к другу. Поэтому каждый ответственный гражданин должен иметь начальные знания для оказания первой помощи. Всем доброго здоровья и долгих лет жизни!</w:t>
      </w:r>
    </w:p>
    <w:p w:rsidR="007172E2" w:rsidRDefault="007172E2" w:rsidP="007172E2">
      <w:pPr>
        <w:textAlignment w:val="baseline"/>
        <w:rPr>
          <w:rFonts w:ascii="Arial" w:hAnsi="Arial" w:cs="Arial"/>
          <w:color w:val="FFFFFF"/>
          <w:sz w:val="21"/>
          <w:szCs w:val="21"/>
        </w:rPr>
      </w:pPr>
    </w:p>
    <w:p w:rsidR="0036168A" w:rsidRDefault="0036168A" w:rsidP="003616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Подготовила врач функциональной диагностики отделения спортивной медицины</w:t>
      </w:r>
    </w:p>
    <w:p w:rsidR="0036168A" w:rsidRDefault="0036168A" w:rsidP="003616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Новоселова Г.А.</w:t>
      </w:r>
    </w:p>
    <w:p w:rsidR="007172E2" w:rsidRDefault="00224A53" w:rsidP="007172E2">
      <w:pPr>
        <w:textAlignment w:val="baseline"/>
        <w:rPr>
          <w:rFonts w:ascii="Arial" w:hAnsi="Arial" w:cs="Arial"/>
          <w:color w:val="FFFFFF"/>
          <w:spacing w:val="2"/>
          <w:sz w:val="28"/>
          <w:szCs w:val="28"/>
        </w:rPr>
      </w:pPr>
      <w:r>
        <w:rPr>
          <w:rFonts w:ascii="Arial" w:hAnsi="Arial" w:cs="Arial"/>
          <w:color w:val="FFFFFF"/>
          <w:spacing w:val="2"/>
          <w:sz w:val="28"/>
          <w:szCs w:val="28"/>
        </w:rPr>
        <w:t>ч</w:t>
      </w:r>
    </w:p>
    <w:p w:rsidR="00224A53" w:rsidRDefault="00224A53" w:rsidP="007172E2">
      <w:pPr>
        <w:textAlignment w:val="baseline"/>
        <w:rPr>
          <w:rFonts w:ascii="Times New Roman" w:hAnsi="Times New Roman" w:cs="Times New Roman"/>
          <w:color w:val="FFFFFF"/>
          <w:spacing w:val="2"/>
          <w:sz w:val="28"/>
          <w:szCs w:val="28"/>
        </w:rPr>
      </w:pPr>
    </w:p>
    <w:p w:rsidR="00224A53" w:rsidRDefault="00224A53" w:rsidP="007172E2">
      <w:pPr>
        <w:textAlignment w:val="baseline"/>
        <w:rPr>
          <w:rFonts w:ascii="Times New Roman" w:hAnsi="Times New Roman" w:cs="Times New Roman"/>
          <w:color w:val="FFFFFF"/>
          <w:spacing w:val="2"/>
          <w:sz w:val="28"/>
          <w:szCs w:val="28"/>
        </w:rPr>
      </w:pPr>
    </w:p>
    <w:p w:rsidR="00224A53" w:rsidRDefault="00224A53" w:rsidP="007172E2">
      <w:pPr>
        <w:textAlignment w:val="baseline"/>
        <w:rPr>
          <w:rFonts w:ascii="Times New Roman" w:hAnsi="Times New Roman" w:cs="Times New Roman"/>
          <w:color w:val="FFFFFF"/>
          <w:spacing w:val="2"/>
          <w:sz w:val="28"/>
          <w:szCs w:val="28"/>
        </w:rPr>
      </w:pPr>
    </w:p>
    <w:p w:rsidR="00224A53" w:rsidRDefault="00224A53" w:rsidP="007172E2">
      <w:pPr>
        <w:textAlignment w:val="baseline"/>
        <w:rPr>
          <w:rFonts w:ascii="Times New Roman" w:hAnsi="Times New Roman" w:cs="Times New Roman"/>
          <w:color w:val="FFFFFF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FFFFFF"/>
          <w:spacing w:val="2"/>
          <w:sz w:val="28"/>
          <w:szCs w:val="28"/>
        </w:rPr>
        <w:t>В</w:t>
      </w:r>
    </w:p>
    <w:p w:rsidR="00224A53" w:rsidRDefault="00224A53" w:rsidP="007172E2">
      <w:pPr>
        <w:textAlignment w:val="baseline"/>
        <w:rPr>
          <w:rFonts w:ascii="Times New Roman" w:hAnsi="Times New Roman" w:cs="Times New Roman"/>
          <w:color w:val="FFFFFF"/>
          <w:spacing w:val="2"/>
          <w:sz w:val="28"/>
          <w:szCs w:val="28"/>
        </w:rPr>
      </w:pPr>
    </w:p>
    <w:p w:rsidR="00224A53" w:rsidRDefault="00224A53" w:rsidP="007172E2">
      <w:pPr>
        <w:textAlignment w:val="baseline"/>
        <w:rPr>
          <w:rFonts w:ascii="Times New Roman" w:hAnsi="Times New Roman" w:cs="Times New Roman"/>
          <w:color w:val="FFFFFF"/>
          <w:spacing w:val="2"/>
          <w:sz w:val="28"/>
          <w:szCs w:val="28"/>
        </w:rPr>
      </w:pPr>
    </w:p>
    <w:p w:rsidR="00224A53" w:rsidRDefault="00224A53" w:rsidP="007172E2">
      <w:pPr>
        <w:textAlignment w:val="baseline"/>
        <w:rPr>
          <w:rFonts w:ascii="Times New Roman" w:hAnsi="Times New Roman" w:cs="Times New Roman"/>
          <w:color w:val="FFFFFF"/>
          <w:spacing w:val="2"/>
          <w:sz w:val="28"/>
          <w:szCs w:val="28"/>
        </w:rPr>
      </w:pPr>
    </w:p>
    <w:p w:rsidR="00224A53" w:rsidRDefault="00224A53" w:rsidP="007172E2">
      <w:pPr>
        <w:textAlignment w:val="baseline"/>
        <w:rPr>
          <w:rFonts w:ascii="Times New Roman" w:hAnsi="Times New Roman" w:cs="Times New Roman"/>
          <w:color w:val="FFFFFF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FFFFFF"/>
          <w:spacing w:val="2"/>
          <w:sz w:val="28"/>
          <w:szCs w:val="28"/>
        </w:rPr>
        <w:t>В</w:t>
      </w:r>
    </w:p>
    <w:p w:rsidR="00224A53" w:rsidRDefault="00224A53" w:rsidP="007172E2">
      <w:pPr>
        <w:textAlignment w:val="baseline"/>
        <w:rPr>
          <w:rFonts w:ascii="Times New Roman" w:hAnsi="Times New Roman" w:cs="Times New Roman"/>
          <w:color w:val="FFFFFF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FFFFFF"/>
          <w:spacing w:val="2"/>
          <w:sz w:val="28"/>
          <w:szCs w:val="28"/>
        </w:rPr>
        <w:t>В</w:t>
      </w:r>
    </w:p>
    <w:p w:rsidR="00224A53" w:rsidRPr="00224A53" w:rsidRDefault="00224A53" w:rsidP="007172E2">
      <w:pPr>
        <w:textAlignment w:val="baseline"/>
        <w:rPr>
          <w:rFonts w:ascii="Times New Roman" w:hAnsi="Times New Roman" w:cs="Times New Roman"/>
          <w:color w:val="FFFFFF"/>
          <w:spacing w:val="2"/>
          <w:sz w:val="28"/>
          <w:szCs w:val="28"/>
        </w:rPr>
      </w:pPr>
    </w:p>
    <w:sectPr w:rsidR="00224A53" w:rsidRPr="00224A53" w:rsidSect="00DE6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6675A"/>
    <w:multiLevelType w:val="multilevel"/>
    <w:tmpl w:val="13423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4845BD"/>
    <w:rsid w:val="00000748"/>
    <w:rsid w:val="000007E2"/>
    <w:rsid w:val="00000E38"/>
    <w:rsid w:val="00000E86"/>
    <w:rsid w:val="000031B2"/>
    <w:rsid w:val="000103BA"/>
    <w:rsid w:val="0001147B"/>
    <w:rsid w:val="0001458D"/>
    <w:rsid w:val="00014DC4"/>
    <w:rsid w:val="000167BC"/>
    <w:rsid w:val="00017B6A"/>
    <w:rsid w:val="0002143F"/>
    <w:rsid w:val="00021A2D"/>
    <w:rsid w:val="00022314"/>
    <w:rsid w:val="00022B63"/>
    <w:rsid w:val="000252E8"/>
    <w:rsid w:val="000301F6"/>
    <w:rsid w:val="00032C7A"/>
    <w:rsid w:val="00035652"/>
    <w:rsid w:val="0003604F"/>
    <w:rsid w:val="00036A9F"/>
    <w:rsid w:val="00040BBF"/>
    <w:rsid w:val="00041523"/>
    <w:rsid w:val="00042A98"/>
    <w:rsid w:val="00043DAD"/>
    <w:rsid w:val="0004699A"/>
    <w:rsid w:val="00052126"/>
    <w:rsid w:val="00053890"/>
    <w:rsid w:val="00056D0B"/>
    <w:rsid w:val="00057CE8"/>
    <w:rsid w:val="000616E2"/>
    <w:rsid w:val="00062BD3"/>
    <w:rsid w:val="00065504"/>
    <w:rsid w:val="000668D4"/>
    <w:rsid w:val="00071AE0"/>
    <w:rsid w:val="00073287"/>
    <w:rsid w:val="00073E74"/>
    <w:rsid w:val="000765D7"/>
    <w:rsid w:val="000833C0"/>
    <w:rsid w:val="00083636"/>
    <w:rsid w:val="000845AC"/>
    <w:rsid w:val="00085FED"/>
    <w:rsid w:val="00086D36"/>
    <w:rsid w:val="00087737"/>
    <w:rsid w:val="00092B77"/>
    <w:rsid w:val="000938F7"/>
    <w:rsid w:val="00094C28"/>
    <w:rsid w:val="00094FEC"/>
    <w:rsid w:val="000973AF"/>
    <w:rsid w:val="000A0879"/>
    <w:rsid w:val="000A38BC"/>
    <w:rsid w:val="000A4BD9"/>
    <w:rsid w:val="000A5119"/>
    <w:rsid w:val="000A5416"/>
    <w:rsid w:val="000A60BF"/>
    <w:rsid w:val="000A67FE"/>
    <w:rsid w:val="000A7E8F"/>
    <w:rsid w:val="000B0E12"/>
    <w:rsid w:val="000B1007"/>
    <w:rsid w:val="000B3E03"/>
    <w:rsid w:val="000B51EE"/>
    <w:rsid w:val="000B7E12"/>
    <w:rsid w:val="000C0643"/>
    <w:rsid w:val="000C4363"/>
    <w:rsid w:val="000C4456"/>
    <w:rsid w:val="000C5384"/>
    <w:rsid w:val="000C543C"/>
    <w:rsid w:val="000D3DF4"/>
    <w:rsid w:val="000D4E0E"/>
    <w:rsid w:val="000E0895"/>
    <w:rsid w:val="000E7746"/>
    <w:rsid w:val="00102AD2"/>
    <w:rsid w:val="001065B9"/>
    <w:rsid w:val="00106E23"/>
    <w:rsid w:val="00112AD2"/>
    <w:rsid w:val="00112EF9"/>
    <w:rsid w:val="0011422E"/>
    <w:rsid w:val="00116949"/>
    <w:rsid w:val="00122A34"/>
    <w:rsid w:val="0012412E"/>
    <w:rsid w:val="00126BD7"/>
    <w:rsid w:val="001305AD"/>
    <w:rsid w:val="001325B0"/>
    <w:rsid w:val="00133BB8"/>
    <w:rsid w:val="00135D02"/>
    <w:rsid w:val="00136EB7"/>
    <w:rsid w:val="00146B84"/>
    <w:rsid w:val="00146E52"/>
    <w:rsid w:val="0015105C"/>
    <w:rsid w:val="00152AF0"/>
    <w:rsid w:val="00153264"/>
    <w:rsid w:val="001554FB"/>
    <w:rsid w:val="00155B1B"/>
    <w:rsid w:val="00155B92"/>
    <w:rsid w:val="00160E66"/>
    <w:rsid w:val="00163B75"/>
    <w:rsid w:val="00171298"/>
    <w:rsid w:val="00176B5E"/>
    <w:rsid w:val="00180AA6"/>
    <w:rsid w:val="00180C0C"/>
    <w:rsid w:val="001823D3"/>
    <w:rsid w:val="00182998"/>
    <w:rsid w:val="001869DA"/>
    <w:rsid w:val="001873C5"/>
    <w:rsid w:val="00190917"/>
    <w:rsid w:val="00194B02"/>
    <w:rsid w:val="001A1474"/>
    <w:rsid w:val="001A1AA0"/>
    <w:rsid w:val="001A45BF"/>
    <w:rsid w:val="001B02D7"/>
    <w:rsid w:val="001B06A7"/>
    <w:rsid w:val="001B0706"/>
    <w:rsid w:val="001B6A50"/>
    <w:rsid w:val="001C127F"/>
    <w:rsid w:val="001C25AE"/>
    <w:rsid w:val="001C2806"/>
    <w:rsid w:val="001C7549"/>
    <w:rsid w:val="001D3CE3"/>
    <w:rsid w:val="001D4D60"/>
    <w:rsid w:val="001D69F0"/>
    <w:rsid w:val="001E09E3"/>
    <w:rsid w:val="001E203E"/>
    <w:rsid w:val="001E4924"/>
    <w:rsid w:val="001E5375"/>
    <w:rsid w:val="001F0BDC"/>
    <w:rsid w:val="001F1EDA"/>
    <w:rsid w:val="001F353B"/>
    <w:rsid w:val="001F653D"/>
    <w:rsid w:val="001F6FED"/>
    <w:rsid w:val="001F7D61"/>
    <w:rsid w:val="002000B8"/>
    <w:rsid w:val="00200DE4"/>
    <w:rsid w:val="002032BC"/>
    <w:rsid w:val="00204C6F"/>
    <w:rsid w:val="0020500D"/>
    <w:rsid w:val="00211006"/>
    <w:rsid w:val="00213C45"/>
    <w:rsid w:val="00214626"/>
    <w:rsid w:val="0021694D"/>
    <w:rsid w:val="00217B27"/>
    <w:rsid w:val="0022028D"/>
    <w:rsid w:val="002215B0"/>
    <w:rsid w:val="00224A53"/>
    <w:rsid w:val="0022609F"/>
    <w:rsid w:val="00226EEA"/>
    <w:rsid w:val="00227682"/>
    <w:rsid w:val="0023202B"/>
    <w:rsid w:val="0023488C"/>
    <w:rsid w:val="002400AB"/>
    <w:rsid w:val="002411AF"/>
    <w:rsid w:val="00241393"/>
    <w:rsid w:val="002417E1"/>
    <w:rsid w:val="002454E1"/>
    <w:rsid w:val="00247805"/>
    <w:rsid w:val="00255A51"/>
    <w:rsid w:val="002621D3"/>
    <w:rsid w:val="0026223F"/>
    <w:rsid w:val="002708AB"/>
    <w:rsid w:val="00271215"/>
    <w:rsid w:val="00275161"/>
    <w:rsid w:val="00275D5B"/>
    <w:rsid w:val="00276D3F"/>
    <w:rsid w:val="00277124"/>
    <w:rsid w:val="0028005F"/>
    <w:rsid w:val="002825C0"/>
    <w:rsid w:val="002848AB"/>
    <w:rsid w:val="0028495F"/>
    <w:rsid w:val="002850D0"/>
    <w:rsid w:val="002858C3"/>
    <w:rsid w:val="00290709"/>
    <w:rsid w:val="002913F4"/>
    <w:rsid w:val="00295131"/>
    <w:rsid w:val="002979AB"/>
    <w:rsid w:val="002A16DD"/>
    <w:rsid w:val="002A228C"/>
    <w:rsid w:val="002A32F7"/>
    <w:rsid w:val="002A4801"/>
    <w:rsid w:val="002A6E17"/>
    <w:rsid w:val="002A79F3"/>
    <w:rsid w:val="002A7C40"/>
    <w:rsid w:val="002B05C1"/>
    <w:rsid w:val="002B2FCE"/>
    <w:rsid w:val="002B735C"/>
    <w:rsid w:val="002C1EB2"/>
    <w:rsid w:val="002C5BB6"/>
    <w:rsid w:val="002C6CD5"/>
    <w:rsid w:val="002D53A9"/>
    <w:rsid w:val="002D6DBD"/>
    <w:rsid w:val="002E2643"/>
    <w:rsid w:val="002E3B41"/>
    <w:rsid w:val="002E61D6"/>
    <w:rsid w:val="002E65A5"/>
    <w:rsid w:val="002E7142"/>
    <w:rsid w:val="002F0D7D"/>
    <w:rsid w:val="002F10ED"/>
    <w:rsid w:val="002F1A6E"/>
    <w:rsid w:val="002F3572"/>
    <w:rsid w:val="0030055C"/>
    <w:rsid w:val="00304EE2"/>
    <w:rsid w:val="003052C6"/>
    <w:rsid w:val="00305976"/>
    <w:rsid w:val="003069A5"/>
    <w:rsid w:val="00307F69"/>
    <w:rsid w:val="003108F5"/>
    <w:rsid w:val="003111B3"/>
    <w:rsid w:val="0031344F"/>
    <w:rsid w:val="00314A71"/>
    <w:rsid w:val="00314BE1"/>
    <w:rsid w:val="003208E8"/>
    <w:rsid w:val="003226B6"/>
    <w:rsid w:val="003277FB"/>
    <w:rsid w:val="00331FD4"/>
    <w:rsid w:val="00334007"/>
    <w:rsid w:val="0033423C"/>
    <w:rsid w:val="003348F2"/>
    <w:rsid w:val="00340792"/>
    <w:rsid w:val="00340B8C"/>
    <w:rsid w:val="003423BE"/>
    <w:rsid w:val="003441DC"/>
    <w:rsid w:val="00347190"/>
    <w:rsid w:val="00347340"/>
    <w:rsid w:val="00347DEC"/>
    <w:rsid w:val="003507AF"/>
    <w:rsid w:val="00351903"/>
    <w:rsid w:val="0036168A"/>
    <w:rsid w:val="00362EFC"/>
    <w:rsid w:val="00366351"/>
    <w:rsid w:val="00366414"/>
    <w:rsid w:val="003815B9"/>
    <w:rsid w:val="00382B6E"/>
    <w:rsid w:val="00384AF9"/>
    <w:rsid w:val="00394DE6"/>
    <w:rsid w:val="003A18BB"/>
    <w:rsid w:val="003A309D"/>
    <w:rsid w:val="003A3FAB"/>
    <w:rsid w:val="003A725E"/>
    <w:rsid w:val="003A7909"/>
    <w:rsid w:val="003B1F20"/>
    <w:rsid w:val="003B2435"/>
    <w:rsid w:val="003B4A88"/>
    <w:rsid w:val="003B5359"/>
    <w:rsid w:val="003B5DDF"/>
    <w:rsid w:val="003B70EB"/>
    <w:rsid w:val="003C03BA"/>
    <w:rsid w:val="003C1282"/>
    <w:rsid w:val="003C2776"/>
    <w:rsid w:val="003C2B58"/>
    <w:rsid w:val="003C2D55"/>
    <w:rsid w:val="003C3BAF"/>
    <w:rsid w:val="003C3F26"/>
    <w:rsid w:val="003C4C98"/>
    <w:rsid w:val="003C5344"/>
    <w:rsid w:val="003D134A"/>
    <w:rsid w:val="003D21F9"/>
    <w:rsid w:val="003D629F"/>
    <w:rsid w:val="003E1C88"/>
    <w:rsid w:val="003E32E6"/>
    <w:rsid w:val="003E3C12"/>
    <w:rsid w:val="003F028B"/>
    <w:rsid w:val="003F69AE"/>
    <w:rsid w:val="00400E6D"/>
    <w:rsid w:val="0040272E"/>
    <w:rsid w:val="004027C1"/>
    <w:rsid w:val="004066A8"/>
    <w:rsid w:val="00410530"/>
    <w:rsid w:val="0041182B"/>
    <w:rsid w:val="004129BE"/>
    <w:rsid w:val="0041520F"/>
    <w:rsid w:val="00415742"/>
    <w:rsid w:val="00417FFA"/>
    <w:rsid w:val="004201FC"/>
    <w:rsid w:val="00420D20"/>
    <w:rsid w:val="00422145"/>
    <w:rsid w:val="004258C5"/>
    <w:rsid w:val="00430353"/>
    <w:rsid w:val="00432117"/>
    <w:rsid w:val="00433490"/>
    <w:rsid w:val="00433CED"/>
    <w:rsid w:val="004413EC"/>
    <w:rsid w:val="00443BC3"/>
    <w:rsid w:val="0044699B"/>
    <w:rsid w:val="00446A3D"/>
    <w:rsid w:val="00447EAC"/>
    <w:rsid w:val="00450762"/>
    <w:rsid w:val="004515DD"/>
    <w:rsid w:val="004516F2"/>
    <w:rsid w:val="00455C30"/>
    <w:rsid w:val="004566BF"/>
    <w:rsid w:val="004572D6"/>
    <w:rsid w:val="0046208C"/>
    <w:rsid w:val="00466E14"/>
    <w:rsid w:val="00473CA7"/>
    <w:rsid w:val="00474CA8"/>
    <w:rsid w:val="00475DD9"/>
    <w:rsid w:val="00480967"/>
    <w:rsid w:val="004845BD"/>
    <w:rsid w:val="00484D2A"/>
    <w:rsid w:val="004862BF"/>
    <w:rsid w:val="00487C57"/>
    <w:rsid w:val="004904AE"/>
    <w:rsid w:val="004919EC"/>
    <w:rsid w:val="00492D25"/>
    <w:rsid w:val="00493C20"/>
    <w:rsid w:val="00495C90"/>
    <w:rsid w:val="0049627D"/>
    <w:rsid w:val="004A0575"/>
    <w:rsid w:val="004A0F16"/>
    <w:rsid w:val="004A1D9C"/>
    <w:rsid w:val="004A2E63"/>
    <w:rsid w:val="004A5A9F"/>
    <w:rsid w:val="004A7044"/>
    <w:rsid w:val="004B38AE"/>
    <w:rsid w:val="004C057B"/>
    <w:rsid w:val="004D6452"/>
    <w:rsid w:val="004E3383"/>
    <w:rsid w:val="00511978"/>
    <w:rsid w:val="00512CC9"/>
    <w:rsid w:val="00521CF9"/>
    <w:rsid w:val="00521F3B"/>
    <w:rsid w:val="00522780"/>
    <w:rsid w:val="00522B22"/>
    <w:rsid w:val="00523D0D"/>
    <w:rsid w:val="00525819"/>
    <w:rsid w:val="00530B89"/>
    <w:rsid w:val="00531C7A"/>
    <w:rsid w:val="00532A74"/>
    <w:rsid w:val="00532B89"/>
    <w:rsid w:val="00533114"/>
    <w:rsid w:val="0053646D"/>
    <w:rsid w:val="00536DF2"/>
    <w:rsid w:val="00540F72"/>
    <w:rsid w:val="0054151E"/>
    <w:rsid w:val="00543911"/>
    <w:rsid w:val="005463CB"/>
    <w:rsid w:val="00546CCC"/>
    <w:rsid w:val="00546F5B"/>
    <w:rsid w:val="0055409F"/>
    <w:rsid w:val="00554221"/>
    <w:rsid w:val="00561BE6"/>
    <w:rsid w:val="00563CD2"/>
    <w:rsid w:val="00566C45"/>
    <w:rsid w:val="00566EBF"/>
    <w:rsid w:val="005670B4"/>
    <w:rsid w:val="0057083B"/>
    <w:rsid w:val="005709C3"/>
    <w:rsid w:val="00576AF4"/>
    <w:rsid w:val="00577081"/>
    <w:rsid w:val="00587B8A"/>
    <w:rsid w:val="00591464"/>
    <w:rsid w:val="005915BC"/>
    <w:rsid w:val="005929E3"/>
    <w:rsid w:val="00592A2F"/>
    <w:rsid w:val="005A161D"/>
    <w:rsid w:val="005A3880"/>
    <w:rsid w:val="005A47C0"/>
    <w:rsid w:val="005B3130"/>
    <w:rsid w:val="005B51E7"/>
    <w:rsid w:val="005C5116"/>
    <w:rsid w:val="005D00D6"/>
    <w:rsid w:val="005D03E9"/>
    <w:rsid w:val="005D1ADC"/>
    <w:rsid w:val="005D534F"/>
    <w:rsid w:val="005D629F"/>
    <w:rsid w:val="005D6EB2"/>
    <w:rsid w:val="005D71FD"/>
    <w:rsid w:val="005E713B"/>
    <w:rsid w:val="005F3AAE"/>
    <w:rsid w:val="005F4D42"/>
    <w:rsid w:val="005F6BFD"/>
    <w:rsid w:val="005F7CCB"/>
    <w:rsid w:val="0060201B"/>
    <w:rsid w:val="00604DC4"/>
    <w:rsid w:val="00607107"/>
    <w:rsid w:val="006104AF"/>
    <w:rsid w:val="006150C7"/>
    <w:rsid w:val="006200AE"/>
    <w:rsid w:val="00622C66"/>
    <w:rsid w:val="006250FD"/>
    <w:rsid w:val="00625368"/>
    <w:rsid w:val="006267C5"/>
    <w:rsid w:val="00626921"/>
    <w:rsid w:val="0063052D"/>
    <w:rsid w:val="00631E15"/>
    <w:rsid w:val="00633C5E"/>
    <w:rsid w:val="00634351"/>
    <w:rsid w:val="0063466C"/>
    <w:rsid w:val="00636B34"/>
    <w:rsid w:val="00644A77"/>
    <w:rsid w:val="00645772"/>
    <w:rsid w:val="00645B25"/>
    <w:rsid w:val="006460E0"/>
    <w:rsid w:val="00646FAF"/>
    <w:rsid w:val="00656F6F"/>
    <w:rsid w:val="00657ED6"/>
    <w:rsid w:val="00662B1F"/>
    <w:rsid w:val="006644C0"/>
    <w:rsid w:val="006648B5"/>
    <w:rsid w:val="00672E09"/>
    <w:rsid w:val="00680360"/>
    <w:rsid w:val="0068479A"/>
    <w:rsid w:val="00690CA7"/>
    <w:rsid w:val="0069272A"/>
    <w:rsid w:val="00694365"/>
    <w:rsid w:val="006953DA"/>
    <w:rsid w:val="006A1297"/>
    <w:rsid w:val="006A1693"/>
    <w:rsid w:val="006A1B44"/>
    <w:rsid w:val="006A3D3A"/>
    <w:rsid w:val="006A619F"/>
    <w:rsid w:val="006A78C9"/>
    <w:rsid w:val="006B01D1"/>
    <w:rsid w:val="006B168F"/>
    <w:rsid w:val="006B2396"/>
    <w:rsid w:val="006B6128"/>
    <w:rsid w:val="006C0196"/>
    <w:rsid w:val="006C1D73"/>
    <w:rsid w:val="006C1F9D"/>
    <w:rsid w:val="006C313D"/>
    <w:rsid w:val="006C3673"/>
    <w:rsid w:val="006C7371"/>
    <w:rsid w:val="006C7EF2"/>
    <w:rsid w:val="006D0BC9"/>
    <w:rsid w:val="006D56A5"/>
    <w:rsid w:val="006E0D3C"/>
    <w:rsid w:val="006E7675"/>
    <w:rsid w:val="006F002A"/>
    <w:rsid w:val="006F0509"/>
    <w:rsid w:val="007008BA"/>
    <w:rsid w:val="00702050"/>
    <w:rsid w:val="00702813"/>
    <w:rsid w:val="00704361"/>
    <w:rsid w:val="0070465B"/>
    <w:rsid w:val="00707F6E"/>
    <w:rsid w:val="007116DE"/>
    <w:rsid w:val="00712EF2"/>
    <w:rsid w:val="00712FF7"/>
    <w:rsid w:val="007135EC"/>
    <w:rsid w:val="00713762"/>
    <w:rsid w:val="00713B5B"/>
    <w:rsid w:val="007172E2"/>
    <w:rsid w:val="00721DB2"/>
    <w:rsid w:val="00722199"/>
    <w:rsid w:val="007278DE"/>
    <w:rsid w:val="0073034C"/>
    <w:rsid w:val="00730A91"/>
    <w:rsid w:val="0073117A"/>
    <w:rsid w:val="007312C3"/>
    <w:rsid w:val="00731E47"/>
    <w:rsid w:val="0073207E"/>
    <w:rsid w:val="0073268E"/>
    <w:rsid w:val="00743745"/>
    <w:rsid w:val="00745A93"/>
    <w:rsid w:val="00746F4D"/>
    <w:rsid w:val="00747313"/>
    <w:rsid w:val="00754416"/>
    <w:rsid w:val="007546B1"/>
    <w:rsid w:val="0075470F"/>
    <w:rsid w:val="007627F0"/>
    <w:rsid w:val="00763EE5"/>
    <w:rsid w:val="0076581F"/>
    <w:rsid w:val="00766FEA"/>
    <w:rsid w:val="00773EE3"/>
    <w:rsid w:val="00775446"/>
    <w:rsid w:val="007838A7"/>
    <w:rsid w:val="00784265"/>
    <w:rsid w:val="00787143"/>
    <w:rsid w:val="00787868"/>
    <w:rsid w:val="00787E95"/>
    <w:rsid w:val="00787FD2"/>
    <w:rsid w:val="00792C23"/>
    <w:rsid w:val="007936EC"/>
    <w:rsid w:val="00795447"/>
    <w:rsid w:val="0079617F"/>
    <w:rsid w:val="007A2097"/>
    <w:rsid w:val="007A3E22"/>
    <w:rsid w:val="007A7EDC"/>
    <w:rsid w:val="007B324A"/>
    <w:rsid w:val="007B4C6E"/>
    <w:rsid w:val="007C1144"/>
    <w:rsid w:val="007C1752"/>
    <w:rsid w:val="007C7EC1"/>
    <w:rsid w:val="007D3AC0"/>
    <w:rsid w:val="007D7722"/>
    <w:rsid w:val="007E0290"/>
    <w:rsid w:val="007E2276"/>
    <w:rsid w:val="007E2D4B"/>
    <w:rsid w:val="007E5E9F"/>
    <w:rsid w:val="007F07B3"/>
    <w:rsid w:val="007F1030"/>
    <w:rsid w:val="007F3EF9"/>
    <w:rsid w:val="0080266E"/>
    <w:rsid w:val="00802853"/>
    <w:rsid w:val="00802DE9"/>
    <w:rsid w:val="00805CD1"/>
    <w:rsid w:val="008074DD"/>
    <w:rsid w:val="00814295"/>
    <w:rsid w:val="0081732E"/>
    <w:rsid w:val="00821107"/>
    <w:rsid w:val="008266FE"/>
    <w:rsid w:val="00834733"/>
    <w:rsid w:val="008419F2"/>
    <w:rsid w:val="00841CF7"/>
    <w:rsid w:val="00842BB3"/>
    <w:rsid w:val="008500EE"/>
    <w:rsid w:val="008506CD"/>
    <w:rsid w:val="00860D20"/>
    <w:rsid w:val="008638D4"/>
    <w:rsid w:val="008660E1"/>
    <w:rsid w:val="00885BBF"/>
    <w:rsid w:val="008869FF"/>
    <w:rsid w:val="008A0026"/>
    <w:rsid w:val="008A0649"/>
    <w:rsid w:val="008A6637"/>
    <w:rsid w:val="008A6C87"/>
    <w:rsid w:val="008B0951"/>
    <w:rsid w:val="008B2AA4"/>
    <w:rsid w:val="008B3AC5"/>
    <w:rsid w:val="008B5F34"/>
    <w:rsid w:val="008C2149"/>
    <w:rsid w:val="008C2211"/>
    <w:rsid w:val="008C3457"/>
    <w:rsid w:val="008C39D9"/>
    <w:rsid w:val="008D14DB"/>
    <w:rsid w:val="008D1D7F"/>
    <w:rsid w:val="008D3076"/>
    <w:rsid w:val="008D33E6"/>
    <w:rsid w:val="008D3E16"/>
    <w:rsid w:val="008D411B"/>
    <w:rsid w:val="008D6CFB"/>
    <w:rsid w:val="008E21E7"/>
    <w:rsid w:val="008E5C5F"/>
    <w:rsid w:val="008E5E25"/>
    <w:rsid w:val="008E5E36"/>
    <w:rsid w:val="008F1588"/>
    <w:rsid w:val="00901C5F"/>
    <w:rsid w:val="0090208B"/>
    <w:rsid w:val="00904D49"/>
    <w:rsid w:val="00905FD9"/>
    <w:rsid w:val="009075BE"/>
    <w:rsid w:val="00912C62"/>
    <w:rsid w:val="00915265"/>
    <w:rsid w:val="00915FE8"/>
    <w:rsid w:val="00915FF8"/>
    <w:rsid w:val="00923877"/>
    <w:rsid w:val="00924590"/>
    <w:rsid w:val="00926EDA"/>
    <w:rsid w:val="00927BA9"/>
    <w:rsid w:val="00927F15"/>
    <w:rsid w:val="00930E1F"/>
    <w:rsid w:val="00932268"/>
    <w:rsid w:val="00933DEB"/>
    <w:rsid w:val="00935095"/>
    <w:rsid w:val="00936277"/>
    <w:rsid w:val="00936901"/>
    <w:rsid w:val="00936EF6"/>
    <w:rsid w:val="00937240"/>
    <w:rsid w:val="0094128D"/>
    <w:rsid w:val="00943859"/>
    <w:rsid w:val="0094569B"/>
    <w:rsid w:val="00946CA9"/>
    <w:rsid w:val="009474DF"/>
    <w:rsid w:val="009477EE"/>
    <w:rsid w:val="00947E61"/>
    <w:rsid w:val="00950CC6"/>
    <w:rsid w:val="0095191D"/>
    <w:rsid w:val="00953B0F"/>
    <w:rsid w:val="00953C4D"/>
    <w:rsid w:val="00954512"/>
    <w:rsid w:val="00954ACD"/>
    <w:rsid w:val="00960932"/>
    <w:rsid w:val="00963A6A"/>
    <w:rsid w:val="0096409D"/>
    <w:rsid w:val="00965053"/>
    <w:rsid w:val="009651AE"/>
    <w:rsid w:val="009677F3"/>
    <w:rsid w:val="0097119F"/>
    <w:rsid w:val="009721A8"/>
    <w:rsid w:val="009730BD"/>
    <w:rsid w:val="00973E85"/>
    <w:rsid w:val="00974387"/>
    <w:rsid w:val="00977484"/>
    <w:rsid w:val="009774F0"/>
    <w:rsid w:val="00977A67"/>
    <w:rsid w:val="00981AD2"/>
    <w:rsid w:val="009901F5"/>
    <w:rsid w:val="00992AF2"/>
    <w:rsid w:val="00995808"/>
    <w:rsid w:val="009962B7"/>
    <w:rsid w:val="009976D8"/>
    <w:rsid w:val="009978B2"/>
    <w:rsid w:val="009A0F6C"/>
    <w:rsid w:val="009A1F71"/>
    <w:rsid w:val="009A3348"/>
    <w:rsid w:val="009A3569"/>
    <w:rsid w:val="009A391C"/>
    <w:rsid w:val="009A40A4"/>
    <w:rsid w:val="009A4631"/>
    <w:rsid w:val="009A7D64"/>
    <w:rsid w:val="009B518C"/>
    <w:rsid w:val="009B5DE5"/>
    <w:rsid w:val="009B67D6"/>
    <w:rsid w:val="009B6B41"/>
    <w:rsid w:val="009C03E6"/>
    <w:rsid w:val="009C2327"/>
    <w:rsid w:val="009C405B"/>
    <w:rsid w:val="009C560D"/>
    <w:rsid w:val="009C639E"/>
    <w:rsid w:val="009D01FF"/>
    <w:rsid w:val="009D02CA"/>
    <w:rsid w:val="009D33DE"/>
    <w:rsid w:val="009D3E5E"/>
    <w:rsid w:val="009E551E"/>
    <w:rsid w:val="009E5DBF"/>
    <w:rsid w:val="009E6281"/>
    <w:rsid w:val="009E6CC0"/>
    <w:rsid w:val="009E6E98"/>
    <w:rsid w:val="009F0918"/>
    <w:rsid w:val="009F4A6C"/>
    <w:rsid w:val="009F7C7E"/>
    <w:rsid w:val="00A00E9F"/>
    <w:rsid w:val="00A0123B"/>
    <w:rsid w:val="00A02A21"/>
    <w:rsid w:val="00A062B8"/>
    <w:rsid w:val="00A11F0B"/>
    <w:rsid w:val="00A218B8"/>
    <w:rsid w:val="00A2250D"/>
    <w:rsid w:val="00A22B16"/>
    <w:rsid w:val="00A2379C"/>
    <w:rsid w:val="00A24089"/>
    <w:rsid w:val="00A2510A"/>
    <w:rsid w:val="00A25615"/>
    <w:rsid w:val="00A33711"/>
    <w:rsid w:val="00A34831"/>
    <w:rsid w:val="00A34D36"/>
    <w:rsid w:val="00A355D5"/>
    <w:rsid w:val="00A362CA"/>
    <w:rsid w:val="00A3655D"/>
    <w:rsid w:val="00A378C9"/>
    <w:rsid w:val="00A41342"/>
    <w:rsid w:val="00A42D19"/>
    <w:rsid w:val="00A51440"/>
    <w:rsid w:val="00A51963"/>
    <w:rsid w:val="00A52CA3"/>
    <w:rsid w:val="00A5594E"/>
    <w:rsid w:val="00A56289"/>
    <w:rsid w:val="00A60301"/>
    <w:rsid w:val="00A63D01"/>
    <w:rsid w:val="00A665BD"/>
    <w:rsid w:val="00A74177"/>
    <w:rsid w:val="00A74C00"/>
    <w:rsid w:val="00A7608A"/>
    <w:rsid w:val="00A76C87"/>
    <w:rsid w:val="00A77639"/>
    <w:rsid w:val="00A83DA1"/>
    <w:rsid w:val="00A8563B"/>
    <w:rsid w:val="00A85E30"/>
    <w:rsid w:val="00A86A22"/>
    <w:rsid w:val="00A90622"/>
    <w:rsid w:val="00A93701"/>
    <w:rsid w:val="00A93F6F"/>
    <w:rsid w:val="00A946D4"/>
    <w:rsid w:val="00AA05B2"/>
    <w:rsid w:val="00AA1394"/>
    <w:rsid w:val="00AA1A16"/>
    <w:rsid w:val="00AA5D8C"/>
    <w:rsid w:val="00AA6385"/>
    <w:rsid w:val="00AA7163"/>
    <w:rsid w:val="00AA7379"/>
    <w:rsid w:val="00AA7C19"/>
    <w:rsid w:val="00AA7E58"/>
    <w:rsid w:val="00AB01C8"/>
    <w:rsid w:val="00AB096B"/>
    <w:rsid w:val="00AB375E"/>
    <w:rsid w:val="00AB3C55"/>
    <w:rsid w:val="00AB5A21"/>
    <w:rsid w:val="00AB7AE6"/>
    <w:rsid w:val="00AC0723"/>
    <w:rsid w:val="00AC27ED"/>
    <w:rsid w:val="00AC4424"/>
    <w:rsid w:val="00AD02AF"/>
    <w:rsid w:val="00AD048F"/>
    <w:rsid w:val="00AD0DAC"/>
    <w:rsid w:val="00AD3EE6"/>
    <w:rsid w:val="00AD5C0A"/>
    <w:rsid w:val="00AE7188"/>
    <w:rsid w:val="00AF261E"/>
    <w:rsid w:val="00AF29E9"/>
    <w:rsid w:val="00AF553D"/>
    <w:rsid w:val="00B03218"/>
    <w:rsid w:val="00B04E53"/>
    <w:rsid w:val="00B06AB2"/>
    <w:rsid w:val="00B06EFF"/>
    <w:rsid w:val="00B1037D"/>
    <w:rsid w:val="00B1092D"/>
    <w:rsid w:val="00B1139D"/>
    <w:rsid w:val="00B14D11"/>
    <w:rsid w:val="00B15C3E"/>
    <w:rsid w:val="00B227C1"/>
    <w:rsid w:val="00B22ED4"/>
    <w:rsid w:val="00B24517"/>
    <w:rsid w:val="00B25F93"/>
    <w:rsid w:val="00B2787C"/>
    <w:rsid w:val="00B278A8"/>
    <w:rsid w:val="00B300E4"/>
    <w:rsid w:val="00B32044"/>
    <w:rsid w:val="00B341CA"/>
    <w:rsid w:val="00B35014"/>
    <w:rsid w:val="00B41571"/>
    <w:rsid w:val="00B42FBF"/>
    <w:rsid w:val="00B4617C"/>
    <w:rsid w:val="00B47C3E"/>
    <w:rsid w:val="00B524E1"/>
    <w:rsid w:val="00B53F7A"/>
    <w:rsid w:val="00B5452F"/>
    <w:rsid w:val="00B6022B"/>
    <w:rsid w:val="00B618C5"/>
    <w:rsid w:val="00B67551"/>
    <w:rsid w:val="00B70D9F"/>
    <w:rsid w:val="00B73545"/>
    <w:rsid w:val="00B73C52"/>
    <w:rsid w:val="00B75EF9"/>
    <w:rsid w:val="00B7760D"/>
    <w:rsid w:val="00B8036B"/>
    <w:rsid w:val="00B82CC6"/>
    <w:rsid w:val="00B84037"/>
    <w:rsid w:val="00B85397"/>
    <w:rsid w:val="00B86A52"/>
    <w:rsid w:val="00B90CBC"/>
    <w:rsid w:val="00B9115B"/>
    <w:rsid w:val="00B92779"/>
    <w:rsid w:val="00B927D1"/>
    <w:rsid w:val="00B93512"/>
    <w:rsid w:val="00B9788F"/>
    <w:rsid w:val="00BA3308"/>
    <w:rsid w:val="00BA4CAA"/>
    <w:rsid w:val="00BA6639"/>
    <w:rsid w:val="00BB26CB"/>
    <w:rsid w:val="00BB27E9"/>
    <w:rsid w:val="00BB2E5B"/>
    <w:rsid w:val="00BB30DD"/>
    <w:rsid w:val="00BB59E5"/>
    <w:rsid w:val="00BC011C"/>
    <w:rsid w:val="00BC3C89"/>
    <w:rsid w:val="00BC3D7A"/>
    <w:rsid w:val="00BC70CD"/>
    <w:rsid w:val="00BD06DB"/>
    <w:rsid w:val="00BD412C"/>
    <w:rsid w:val="00BD4BAC"/>
    <w:rsid w:val="00BD4CBD"/>
    <w:rsid w:val="00BD532E"/>
    <w:rsid w:val="00BD7169"/>
    <w:rsid w:val="00BE3993"/>
    <w:rsid w:val="00BE437D"/>
    <w:rsid w:val="00BE5DC8"/>
    <w:rsid w:val="00BE76C7"/>
    <w:rsid w:val="00BE774E"/>
    <w:rsid w:val="00BF0708"/>
    <w:rsid w:val="00BF7686"/>
    <w:rsid w:val="00C033F0"/>
    <w:rsid w:val="00C03FB0"/>
    <w:rsid w:val="00C041F4"/>
    <w:rsid w:val="00C04D92"/>
    <w:rsid w:val="00C06F57"/>
    <w:rsid w:val="00C12D65"/>
    <w:rsid w:val="00C147D5"/>
    <w:rsid w:val="00C15DB5"/>
    <w:rsid w:val="00C22721"/>
    <w:rsid w:val="00C34755"/>
    <w:rsid w:val="00C361C3"/>
    <w:rsid w:val="00C3785D"/>
    <w:rsid w:val="00C37E70"/>
    <w:rsid w:val="00C4096D"/>
    <w:rsid w:val="00C42006"/>
    <w:rsid w:val="00C42CDA"/>
    <w:rsid w:val="00C432E3"/>
    <w:rsid w:val="00C44028"/>
    <w:rsid w:val="00C50E7B"/>
    <w:rsid w:val="00C516AA"/>
    <w:rsid w:val="00C51BCD"/>
    <w:rsid w:val="00C53B42"/>
    <w:rsid w:val="00C53D0D"/>
    <w:rsid w:val="00C57672"/>
    <w:rsid w:val="00C61C87"/>
    <w:rsid w:val="00C6613A"/>
    <w:rsid w:val="00C67C73"/>
    <w:rsid w:val="00C70851"/>
    <w:rsid w:val="00C72443"/>
    <w:rsid w:val="00C75025"/>
    <w:rsid w:val="00C768E7"/>
    <w:rsid w:val="00C852F3"/>
    <w:rsid w:val="00C85946"/>
    <w:rsid w:val="00C860FB"/>
    <w:rsid w:val="00C86A29"/>
    <w:rsid w:val="00C8797E"/>
    <w:rsid w:val="00C9187E"/>
    <w:rsid w:val="00C92C33"/>
    <w:rsid w:val="00CA1F98"/>
    <w:rsid w:val="00CA329C"/>
    <w:rsid w:val="00CA39B5"/>
    <w:rsid w:val="00CC323A"/>
    <w:rsid w:val="00CE208B"/>
    <w:rsid w:val="00CE28AC"/>
    <w:rsid w:val="00CE45E6"/>
    <w:rsid w:val="00CF4E83"/>
    <w:rsid w:val="00CF6BE0"/>
    <w:rsid w:val="00D001FA"/>
    <w:rsid w:val="00D06B71"/>
    <w:rsid w:val="00D0748A"/>
    <w:rsid w:val="00D1031F"/>
    <w:rsid w:val="00D1370C"/>
    <w:rsid w:val="00D151D9"/>
    <w:rsid w:val="00D163EA"/>
    <w:rsid w:val="00D22503"/>
    <w:rsid w:val="00D301B3"/>
    <w:rsid w:val="00D30297"/>
    <w:rsid w:val="00D302EC"/>
    <w:rsid w:val="00D348D2"/>
    <w:rsid w:val="00D35C66"/>
    <w:rsid w:val="00D42F6F"/>
    <w:rsid w:val="00D43836"/>
    <w:rsid w:val="00D4664F"/>
    <w:rsid w:val="00D47445"/>
    <w:rsid w:val="00D503DC"/>
    <w:rsid w:val="00D505FC"/>
    <w:rsid w:val="00D5198B"/>
    <w:rsid w:val="00D53328"/>
    <w:rsid w:val="00D53E37"/>
    <w:rsid w:val="00D54329"/>
    <w:rsid w:val="00D57A9A"/>
    <w:rsid w:val="00D616D1"/>
    <w:rsid w:val="00D638E1"/>
    <w:rsid w:val="00D6634F"/>
    <w:rsid w:val="00D672F2"/>
    <w:rsid w:val="00D7107F"/>
    <w:rsid w:val="00D73B3F"/>
    <w:rsid w:val="00D8078D"/>
    <w:rsid w:val="00D83E27"/>
    <w:rsid w:val="00D85E79"/>
    <w:rsid w:val="00D90245"/>
    <w:rsid w:val="00D95257"/>
    <w:rsid w:val="00D96B79"/>
    <w:rsid w:val="00D97DB8"/>
    <w:rsid w:val="00D97FBB"/>
    <w:rsid w:val="00DA2E0F"/>
    <w:rsid w:val="00DA7FEB"/>
    <w:rsid w:val="00DB3A67"/>
    <w:rsid w:val="00DB41C4"/>
    <w:rsid w:val="00DB6FEC"/>
    <w:rsid w:val="00DC0CC0"/>
    <w:rsid w:val="00DC2A97"/>
    <w:rsid w:val="00DC383B"/>
    <w:rsid w:val="00DC3E3F"/>
    <w:rsid w:val="00DD2432"/>
    <w:rsid w:val="00DD39E8"/>
    <w:rsid w:val="00DD6FCD"/>
    <w:rsid w:val="00DE2FD3"/>
    <w:rsid w:val="00DE515E"/>
    <w:rsid w:val="00DE5281"/>
    <w:rsid w:val="00DE58A7"/>
    <w:rsid w:val="00DE62AD"/>
    <w:rsid w:val="00DE6A21"/>
    <w:rsid w:val="00DF030F"/>
    <w:rsid w:val="00DF6C97"/>
    <w:rsid w:val="00E00170"/>
    <w:rsid w:val="00E04531"/>
    <w:rsid w:val="00E04F6D"/>
    <w:rsid w:val="00E070B4"/>
    <w:rsid w:val="00E071AD"/>
    <w:rsid w:val="00E10513"/>
    <w:rsid w:val="00E11D00"/>
    <w:rsid w:val="00E12E94"/>
    <w:rsid w:val="00E14FA7"/>
    <w:rsid w:val="00E1529F"/>
    <w:rsid w:val="00E16CBD"/>
    <w:rsid w:val="00E17062"/>
    <w:rsid w:val="00E20CBF"/>
    <w:rsid w:val="00E252B3"/>
    <w:rsid w:val="00E257C0"/>
    <w:rsid w:val="00E273EE"/>
    <w:rsid w:val="00E30943"/>
    <w:rsid w:val="00E32BAC"/>
    <w:rsid w:val="00E33256"/>
    <w:rsid w:val="00E338BB"/>
    <w:rsid w:val="00E33C8C"/>
    <w:rsid w:val="00E356F4"/>
    <w:rsid w:val="00E3586C"/>
    <w:rsid w:val="00E37C81"/>
    <w:rsid w:val="00E41AEE"/>
    <w:rsid w:val="00E42277"/>
    <w:rsid w:val="00E43690"/>
    <w:rsid w:val="00E4401A"/>
    <w:rsid w:val="00E44629"/>
    <w:rsid w:val="00E45615"/>
    <w:rsid w:val="00E4626F"/>
    <w:rsid w:val="00E46BB1"/>
    <w:rsid w:val="00E51B40"/>
    <w:rsid w:val="00E5263B"/>
    <w:rsid w:val="00E5454C"/>
    <w:rsid w:val="00E60790"/>
    <w:rsid w:val="00E60FB0"/>
    <w:rsid w:val="00E623CD"/>
    <w:rsid w:val="00E62CAC"/>
    <w:rsid w:val="00E71094"/>
    <w:rsid w:val="00E71ECB"/>
    <w:rsid w:val="00E738A5"/>
    <w:rsid w:val="00E73938"/>
    <w:rsid w:val="00E77C9F"/>
    <w:rsid w:val="00E8084B"/>
    <w:rsid w:val="00E81C30"/>
    <w:rsid w:val="00E83FB3"/>
    <w:rsid w:val="00E8418B"/>
    <w:rsid w:val="00E851F9"/>
    <w:rsid w:val="00E90F29"/>
    <w:rsid w:val="00E9105D"/>
    <w:rsid w:val="00E911AC"/>
    <w:rsid w:val="00E91C90"/>
    <w:rsid w:val="00E93E53"/>
    <w:rsid w:val="00E9555A"/>
    <w:rsid w:val="00EA0A8E"/>
    <w:rsid w:val="00EA1F69"/>
    <w:rsid w:val="00EA6BCA"/>
    <w:rsid w:val="00EA6DDA"/>
    <w:rsid w:val="00EA75F7"/>
    <w:rsid w:val="00EA79E8"/>
    <w:rsid w:val="00EB159F"/>
    <w:rsid w:val="00EB4EA8"/>
    <w:rsid w:val="00EB5F1A"/>
    <w:rsid w:val="00EB6218"/>
    <w:rsid w:val="00EB63EE"/>
    <w:rsid w:val="00EB76F9"/>
    <w:rsid w:val="00EC0984"/>
    <w:rsid w:val="00EC2EE3"/>
    <w:rsid w:val="00EC4A6D"/>
    <w:rsid w:val="00EC4E1D"/>
    <w:rsid w:val="00EC5728"/>
    <w:rsid w:val="00EC6E35"/>
    <w:rsid w:val="00ED00F2"/>
    <w:rsid w:val="00ED0C10"/>
    <w:rsid w:val="00ED0D53"/>
    <w:rsid w:val="00ED2D14"/>
    <w:rsid w:val="00ED3E3C"/>
    <w:rsid w:val="00ED63F2"/>
    <w:rsid w:val="00ED7FA1"/>
    <w:rsid w:val="00EE3B99"/>
    <w:rsid w:val="00EF04C2"/>
    <w:rsid w:val="00EF27B4"/>
    <w:rsid w:val="00EF3F7A"/>
    <w:rsid w:val="00F012F5"/>
    <w:rsid w:val="00F063CB"/>
    <w:rsid w:val="00F07BF2"/>
    <w:rsid w:val="00F12F0A"/>
    <w:rsid w:val="00F15DE2"/>
    <w:rsid w:val="00F16E5D"/>
    <w:rsid w:val="00F1757A"/>
    <w:rsid w:val="00F2120C"/>
    <w:rsid w:val="00F21B32"/>
    <w:rsid w:val="00F2295D"/>
    <w:rsid w:val="00F31EB2"/>
    <w:rsid w:val="00F332CD"/>
    <w:rsid w:val="00F340B7"/>
    <w:rsid w:val="00F360BC"/>
    <w:rsid w:val="00F363B2"/>
    <w:rsid w:val="00F36617"/>
    <w:rsid w:val="00F36B71"/>
    <w:rsid w:val="00F36D00"/>
    <w:rsid w:val="00F42473"/>
    <w:rsid w:val="00F4713A"/>
    <w:rsid w:val="00F47A4D"/>
    <w:rsid w:val="00F53C7D"/>
    <w:rsid w:val="00F55D9D"/>
    <w:rsid w:val="00F56780"/>
    <w:rsid w:val="00F64268"/>
    <w:rsid w:val="00F67C73"/>
    <w:rsid w:val="00F67EBE"/>
    <w:rsid w:val="00F712DD"/>
    <w:rsid w:val="00F7393E"/>
    <w:rsid w:val="00F74430"/>
    <w:rsid w:val="00F75331"/>
    <w:rsid w:val="00F86D0F"/>
    <w:rsid w:val="00F87798"/>
    <w:rsid w:val="00F91BF0"/>
    <w:rsid w:val="00F92DB1"/>
    <w:rsid w:val="00FA36A6"/>
    <w:rsid w:val="00FA4B9A"/>
    <w:rsid w:val="00FA53A7"/>
    <w:rsid w:val="00FA5CA9"/>
    <w:rsid w:val="00FB05E3"/>
    <w:rsid w:val="00FB06B8"/>
    <w:rsid w:val="00FB49F1"/>
    <w:rsid w:val="00FB7D7A"/>
    <w:rsid w:val="00FC4AA7"/>
    <w:rsid w:val="00FC5ED7"/>
    <w:rsid w:val="00FC7189"/>
    <w:rsid w:val="00FD5576"/>
    <w:rsid w:val="00FD7249"/>
    <w:rsid w:val="00FE06D8"/>
    <w:rsid w:val="00FE0D8A"/>
    <w:rsid w:val="00FE14AB"/>
    <w:rsid w:val="00FE58DF"/>
    <w:rsid w:val="00FE7834"/>
    <w:rsid w:val="00FF1712"/>
    <w:rsid w:val="00FF30A8"/>
    <w:rsid w:val="00FF6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A21"/>
  </w:style>
  <w:style w:type="paragraph" w:styleId="1">
    <w:name w:val="heading 1"/>
    <w:basedOn w:val="a"/>
    <w:link w:val="10"/>
    <w:uiPriority w:val="9"/>
    <w:qFormat/>
    <w:rsid w:val="00C724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72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4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845B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724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7244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7244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7244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7244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172E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olidays-weekday">
    <w:name w:val="holidays-weekday"/>
    <w:basedOn w:val="a0"/>
    <w:rsid w:val="007172E2"/>
  </w:style>
  <w:style w:type="character" w:customStyle="1" w:styleId="s5c76230d">
    <w:name w:val="s5c76230d"/>
    <w:basedOn w:val="a0"/>
    <w:rsid w:val="007172E2"/>
  </w:style>
  <w:style w:type="character" w:customStyle="1" w:styleId="w1a562e54">
    <w:name w:val="w1a562e54"/>
    <w:basedOn w:val="a0"/>
    <w:rsid w:val="007172E2"/>
  </w:style>
  <w:style w:type="character" w:customStyle="1" w:styleId="s4d461aa0">
    <w:name w:val="s4d461aa0"/>
    <w:basedOn w:val="a0"/>
    <w:rsid w:val="007172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3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80309">
          <w:marLeft w:val="0"/>
          <w:marRight w:val="31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42093">
              <w:marLeft w:val="0"/>
              <w:marRight w:val="0"/>
              <w:marTop w:val="0"/>
              <w:marBottom w:val="4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6540">
                  <w:marLeft w:val="0"/>
                  <w:marRight w:val="0"/>
                  <w:marTop w:val="0"/>
                  <w:marBottom w:val="15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789578">
                      <w:marLeft w:val="0"/>
                      <w:marRight w:val="0"/>
                      <w:marTop w:val="0"/>
                      <w:marBottom w:val="16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045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83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14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9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371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64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36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989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307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574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2235126">
                                                      <w:marLeft w:val="0"/>
                                                      <w:marRight w:val="0"/>
                                                      <w:marTop w:val="78"/>
                                                      <w:marBottom w:val="52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2427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9322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0953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055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5212207">
                                                                          <w:marLeft w:val="7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1855039">
                                                                              <w:marLeft w:val="0"/>
                                                                              <w:marRight w:val="169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81392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67822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417135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0665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85270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73271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166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8447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1604932">
                                                                  <w:marLeft w:val="208"/>
                                                                  <w:marRight w:val="208"/>
                                                                  <w:marTop w:val="0"/>
                                                                  <w:marBottom w:val="91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084257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75172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291770">
          <w:marLeft w:val="0"/>
          <w:marRight w:val="0"/>
          <w:marTop w:val="0"/>
          <w:marBottom w:val="311"/>
          <w:divBdr>
            <w:top w:val="single" w:sz="12" w:space="13" w:color="FFD450"/>
            <w:left w:val="single" w:sz="12" w:space="16" w:color="FFD450"/>
            <w:bottom w:val="single" w:sz="12" w:space="13" w:color="FFD450"/>
            <w:right w:val="single" w:sz="12" w:space="16" w:color="FFD450"/>
          </w:divBdr>
          <w:divsChild>
            <w:div w:id="2008557366">
              <w:marLeft w:val="0"/>
              <w:marRight w:val="0"/>
              <w:marTop w:val="0"/>
              <w:marBottom w:val="7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2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84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0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09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360327">
          <w:marLeft w:val="0"/>
          <w:marRight w:val="0"/>
          <w:marTop w:val="0"/>
          <w:marBottom w:val="3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35401">
              <w:marLeft w:val="0"/>
              <w:marRight w:val="0"/>
              <w:marTop w:val="0"/>
              <w:marBottom w:val="7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7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5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81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2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69723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230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554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28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987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438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844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335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694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4049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2706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589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1835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5634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3125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9259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523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80372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9904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5796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5813723">
                                                                  <w:marLeft w:val="0"/>
                                                                  <w:marRight w:val="0"/>
                                                                  <w:marTop w:val="104"/>
                                                                  <w:marBottom w:val="78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344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78246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70469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84553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97200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7263679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197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637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219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102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0033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9344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4396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6670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2157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68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6990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5654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9643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56708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0519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4147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6830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612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126444">
                                                                  <w:marLeft w:val="0"/>
                                                                  <w:marRight w:val="0"/>
                                                                  <w:marTop w:val="104"/>
                                                                  <w:marBottom w:val="78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170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69245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5139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77527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29076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3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1356">
          <w:marLeft w:val="0"/>
          <w:marRight w:val="0"/>
          <w:marTop w:val="0"/>
          <w:marBottom w:val="415"/>
          <w:divBdr>
            <w:top w:val="single" w:sz="12" w:space="12" w:color="EBEBEB"/>
            <w:left w:val="single" w:sz="12" w:space="16" w:color="EBEBEB"/>
            <w:bottom w:val="single" w:sz="12" w:space="4" w:color="EBEBEB"/>
            <w:right w:val="single" w:sz="12" w:space="16" w:color="EBEBEB"/>
          </w:divBdr>
          <w:divsChild>
            <w:div w:id="179863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013150">
          <w:marLeft w:val="0"/>
          <w:marRight w:val="0"/>
          <w:marTop w:val="0"/>
          <w:marBottom w:val="4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1299</Words>
  <Characters>7406</Characters>
  <Application>Microsoft Office Word</Application>
  <DocSecurity>0</DocSecurity>
  <Lines>61</Lines>
  <Paragraphs>17</Paragraphs>
  <ScaleCrop>false</ScaleCrop>
  <Company/>
  <LinksUpToDate>false</LinksUpToDate>
  <CharactersWithSpaces>8688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cmp</dc:creator>
  <cp:keywords/>
  <dc:description/>
  <cp:lastModifiedBy>cmp</cp:lastModifiedBy>
  <cp:revision>19</cp:revision>
  <dcterms:created xsi:type="dcterms:W3CDTF">2023-09-08T12:32:00Z</dcterms:created>
  <dcterms:modified xsi:type="dcterms:W3CDTF">2023-09-11T05:01:00Z</dcterms:modified>
</cp:coreProperties>
</file>