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332386" w:rsidRDefault="00AD122D" w:rsidP="00846B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386">
        <w:rPr>
          <w:rFonts w:ascii="Times New Roman" w:hAnsi="Times New Roman" w:cs="Times New Roman"/>
          <w:b/>
          <w:sz w:val="32"/>
          <w:szCs w:val="32"/>
        </w:rPr>
        <w:t xml:space="preserve">Информация о количестве лиц с </w:t>
      </w:r>
      <w:r>
        <w:rPr>
          <w:rFonts w:ascii="Times New Roman" w:hAnsi="Times New Roman" w:cs="Times New Roman"/>
          <w:b/>
          <w:sz w:val="32"/>
          <w:szCs w:val="32"/>
        </w:rPr>
        <w:t>выявленными факторами риска за 2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кв.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332386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AD122D" w:rsidRDefault="00AD122D" w:rsidP="00AD122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386">
        <w:rPr>
          <w:rFonts w:ascii="Times New Roman" w:hAnsi="Times New Roman" w:cs="Times New Roman"/>
          <w:sz w:val="28"/>
          <w:szCs w:val="28"/>
        </w:rPr>
        <w:t>(</w:t>
      </w:r>
      <w:r w:rsidRPr="008140D1">
        <w:rPr>
          <w:rFonts w:ascii="Times New Roman" w:hAnsi="Times New Roman" w:cs="Times New Roman"/>
          <w:sz w:val="24"/>
          <w:szCs w:val="24"/>
        </w:rPr>
        <w:t>по данным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</w:t>
      </w:r>
      <w:r w:rsidRPr="00814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D1">
        <w:rPr>
          <w:rFonts w:ascii="Times New Roman" w:hAnsi="Times New Roman" w:cs="Times New Roman"/>
          <w:sz w:val="24"/>
          <w:szCs w:val="24"/>
        </w:rPr>
        <w:t>скринингового</w:t>
      </w:r>
      <w:proofErr w:type="spellEnd"/>
      <w:r w:rsidRPr="008140D1">
        <w:rPr>
          <w:rFonts w:ascii="Times New Roman" w:hAnsi="Times New Roman" w:cs="Times New Roman"/>
          <w:sz w:val="24"/>
          <w:szCs w:val="24"/>
        </w:rPr>
        <w:t xml:space="preserve"> обследования в «Центре здоровья» ОГБУЗ «Центр медицинской профилактики города Старого Оскола»)</w:t>
      </w:r>
    </w:p>
    <w:p w:rsidR="00AD122D" w:rsidRPr="004B1179" w:rsidRDefault="004B1179" w:rsidP="004B1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6B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122D" w:rsidRPr="004B1179">
        <w:rPr>
          <w:rFonts w:ascii="Times New Roman" w:hAnsi="Times New Roman" w:cs="Times New Roman"/>
          <w:sz w:val="26"/>
          <w:szCs w:val="26"/>
        </w:rPr>
        <w:t>Всего обследовано 2142 человек (894муж. 1248 жен)</w:t>
      </w:r>
    </w:p>
    <w:p w:rsidR="001D4D18" w:rsidRDefault="001D4D18" w:rsidP="00984BBF">
      <w:pPr>
        <w:jc w:val="center"/>
      </w:pPr>
    </w:p>
    <w:p w:rsidR="00846B89" w:rsidRDefault="00BA2DCB" w:rsidP="00846B89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63004">
        <w:rPr>
          <w:noProof/>
        </w:rPr>
        <w:drawing>
          <wp:inline distT="0" distB="0" distL="0" distR="0">
            <wp:extent cx="5203581" cy="2971800"/>
            <wp:effectExtent l="19050" t="0" r="16119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9E286E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34678">
        <w:rPr>
          <w:rFonts w:ascii="Times New Roman" w:hAnsi="Times New Roman" w:cs="Times New Roman"/>
        </w:rPr>
        <w:t xml:space="preserve"> </w:t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103D9" w:rsidRPr="00846B89" w:rsidRDefault="00846B89" w:rsidP="00846B89">
      <w:pPr>
        <w:tabs>
          <w:tab w:val="left" w:pos="637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="009E286E" w:rsidRPr="00334678">
        <w:rPr>
          <w:rFonts w:ascii="Times New Roman" w:hAnsi="Times New Roman" w:cs="Times New Roman"/>
        </w:rPr>
        <w:t xml:space="preserve"> </w:t>
      </w:r>
      <w:r w:rsidR="00984BBF"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="00984BBF" w:rsidRPr="00334678">
        <w:rPr>
          <w:rFonts w:ascii="Times New Roman" w:hAnsi="Times New Roman" w:cs="Times New Roman"/>
          <w:b/>
        </w:rPr>
        <w:t>.</w:t>
      </w:r>
      <w:r w:rsidR="007E1434" w:rsidRPr="00334678">
        <w:rPr>
          <w:rFonts w:ascii="Times New Roman" w:hAnsi="Times New Roman" w:cs="Times New Roman"/>
          <w:b/>
        </w:rPr>
        <w:t xml:space="preserve">                   Распределение факторов риска в процентах среди мужчин.</w:t>
      </w:r>
    </w:p>
    <w:p w:rsidR="007B0597" w:rsidRPr="00984BBF" w:rsidRDefault="007B0597" w:rsidP="00984BBF">
      <w:pPr>
        <w:tabs>
          <w:tab w:val="left" w:pos="6015"/>
        </w:tabs>
        <w:spacing w:after="0"/>
        <w:rPr>
          <w:b/>
        </w:rPr>
      </w:pPr>
    </w:p>
    <w:p w:rsidR="000103D9" w:rsidRDefault="00AA1875" w:rsidP="00BA2DCB">
      <w:pPr>
        <w:tabs>
          <w:tab w:val="left" w:pos="6015"/>
        </w:tabs>
        <w:spacing w:after="0"/>
        <w:jc w:val="both"/>
      </w:pPr>
      <w:r w:rsidRPr="00AA1875">
        <w:drawing>
          <wp:inline distT="0" distB="0" distL="0" distR="0">
            <wp:extent cx="4572000" cy="27432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8686B" w:rsidRPr="0078686B">
        <w:rPr>
          <w:noProof/>
        </w:rPr>
        <w:drawing>
          <wp:inline distT="0" distB="0" distL="0" distR="0">
            <wp:extent cx="4583158" cy="2743200"/>
            <wp:effectExtent l="19050" t="0" r="26942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403B05" w:rsidRPr="00403B05" w:rsidRDefault="00403B05" w:rsidP="00403B05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                                     </w:t>
      </w:r>
      <w:r w:rsidRPr="00403B05">
        <w:rPr>
          <w:rFonts w:ascii="Times New Roman" w:hAnsi="Times New Roman" w:cs="Times New Roman"/>
          <w:i/>
        </w:rPr>
        <w:t>ОГБУЗ «Центр медицинской профилактики города Старого Оскола »</w:t>
      </w:r>
    </w:p>
    <w:p w:rsidR="00403B05" w:rsidRPr="00403B05" w:rsidRDefault="00403B05" w:rsidP="00403B05">
      <w:pPr>
        <w:tabs>
          <w:tab w:val="left" w:pos="6015"/>
        </w:tabs>
        <w:spacing w:after="0"/>
        <w:jc w:val="both"/>
        <w:rPr>
          <w:rFonts w:ascii="Times New Roman" w:hAnsi="Times New Roman" w:cs="Times New Roman"/>
        </w:rPr>
      </w:pPr>
      <w:r w:rsidRPr="00403B0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заведующий отделом мониторинга здоровья </w:t>
      </w:r>
      <w:proofErr w:type="spellStart"/>
      <w:r w:rsidRPr="00403B05">
        <w:rPr>
          <w:rFonts w:ascii="Times New Roman" w:hAnsi="Times New Roman" w:cs="Times New Roman"/>
          <w:i/>
        </w:rPr>
        <w:t>Л.А.Смольникова</w:t>
      </w:r>
      <w:proofErr w:type="spellEnd"/>
      <w:r w:rsidRPr="00403B05">
        <w:rPr>
          <w:rFonts w:ascii="Times New Roman" w:hAnsi="Times New Roman" w:cs="Times New Roman"/>
          <w:i/>
        </w:rPr>
        <w:t>.</w:t>
      </w:r>
    </w:p>
    <w:p w:rsidR="00846B89" w:rsidRPr="00403B05" w:rsidRDefault="00403B05" w:rsidP="00403B05">
      <w:pPr>
        <w:tabs>
          <w:tab w:val="left" w:pos="6015"/>
        </w:tabs>
        <w:spacing w:after="0"/>
        <w:rPr>
          <w:rFonts w:ascii="Times New Roman" w:hAnsi="Times New Roman" w:cs="Times New Roman"/>
          <w:i/>
        </w:rPr>
      </w:pPr>
      <w:r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846B8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6FAA"/>
    <w:rsid w:val="000103D9"/>
    <w:rsid w:val="00041C4D"/>
    <w:rsid w:val="0006783F"/>
    <w:rsid w:val="001671C5"/>
    <w:rsid w:val="00180A86"/>
    <w:rsid w:val="001C48D1"/>
    <w:rsid w:val="001D4D18"/>
    <w:rsid w:val="00244DA3"/>
    <w:rsid w:val="002564C6"/>
    <w:rsid w:val="00266ED7"/>
    <w:rsid w:val="00277E14"/>
    <w:rsid w:val="002E0FE5"/>
    <w:rsid w:val="00311850"/>
    <w:rsid w:val="00332386"/>
    <w:rsid w:val="00334678"/>
    <w:rsid w:val="003522C0"/>
    <w:rsid w:val="00386140"/>
    <w:rsid w:val="00393293"/>
    <w:rsid w:val="003A4E51"/>
    <w:rsid w:val="003A4FE6"/>
    <w:rsid w:val="003E0BBB"/>
    <w:rsid w:val="00403B05"/>
    <w:rsid w:val="0041595D"/>
    <w:rsid w:val="004316B2"/>
    <w:rsid w:val="00456245"/>
    <w:rsid w:val="00470F76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736F63"/>
    <w:rsid w:val="0078686B"/>
    <w:rsid w:val="007B0597"/>
    <w:rsid w:val="007E1434"/>
    <w:rsid w:val="008140D1"/>
    <w:rsid w:val="00821477"/>
    <w:rsid w:val="008357DF"/>
    <w:rsid w:val="00846B89"/>
    <w:rsid w:val="00846F7E"/>
    <w:rsid w:val="00863004"/>
    <w:rsid w:val="0089017D"/>
    <w:rsid w:val="008D2BD3"/>
    <w:rsid w:val="008F5B6E"/>
    <w:rsid w:val="009304BB"/>
    <w:rsid w:val="00984BBF"/>
    <w:rsid w:val="009E286E"/>
    <w:rsid w:val="00A16C34"/>
    <w:rsid w:val="00A354B0"/>
    <w:rsid w:val="00A45298"/>
    <w:rsid w:val="00A722CC"/>
    <w:rsid w:val="00AA1875"/>
    <w:rsid w:val="00AD122D"/>
    <w:rsid w:val="00B00FFD"/>
    <w:rsid w:val="00B764C5"/>
    <w:rsid w:val="00B76FAA"/>
    <w:rsid w:val="00BA2DCB"/>
    <w:rsid w:val="00BC244A"/>
    <w:rsid w:val="00BC4706"/>
    <w:rsid w:val="00C154FD"/>
    <w:rsid w:val="00C64C3E"/>
    <w:rsid w:val="00D313D9"/>
    <w:rsid w:val="00D42833"/>
    <w:rsid w:val="00D65230"/>
    <w:rsid w:val="00D67240"/>
    <w:rsid w:val="00D735DA"/>
    <w:rsid w:val="00D931BD"/>
    <w:rsid w:val="00DA278A"/>
    <w:rsid w:val="00E322CE"/>
    <w:rsid w:val="00E374EA"/>
    <w:rsid w:val="00E741D3"/>
    <w:rsid w:val="00EC55CE"/>
    <w:rsid w:val="00EE2AEA"/>
    <w:rsid w:val="00EE3709"/>
    <w:rsid w:val="00F1420F"/>
    <w:rsid w:val="00F2145E"/>
    <w:rsid w:val="00F26A78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W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%20&#1062;&#104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398600174978168"/>
          <c:y val="2.7777777777777811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ФР в % 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АД</c:v>
                </c:pt>
                <c:pt idx="1">
                  <c:v>Алкоголь</c:v>
                </c:pt>
                <c:pt idx="2">
                  <c:v>Курение</c:v>
                </c:pt>
                <c:pt idx="3">
                  <c:v>ИМТ</c:v>
                </c:pt>
                <c:pt idx="4">
                  <c:v>Гиподинамия</c:v>
                </c:pt>
                <c:pt idx="5">
                  <c:v> Нер. 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Выс. ССЗ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24.8</c:v>
                </c:pt>
                <c:pt idx="1">
                  <c:v>0.1</c:v>
                </c:pt>
                <c:pt idx="2">
                  <c:v>8.6</c:v>
                </c:pt>
                <c:pt idx="3">
                  <c:v>43.8</c:v>
                </c:pt>
                <c:pt idx="4">
                  <c:v>27.2</c:v>
                </c:pt>
                <c:pt idx="5">
                  <c:v>17.3</c:v>
                </c:pt>
                <c:pt idx="6">
                  <c:v>9.2000000000000011</c:v>
                </c:pt>
                <c:pt idx="7">
                  <c:v>27.5</c:v>
                </c:pt>
                <c:pt idx="8">
                  <c:v>6.1</c:v>
                </c:pt>
              </c:numCache>
            </c:numRef>
          </c:val>
        </c:ser>
        <c:dLbls>
          <c:showVal val="1"/>
        </c:dLbls>
        <c:axId val="84928384"/>
        <c:axId val="87478272"/>
      </c:barChart>
      <c:catAx>
        <c:axId val="84928384"/>
        <c:scaling>
          <c:orientation val="minMax"/>
        </c:scaling>
        <c:axPos val="l"/>
        <c:tickLblPos val="nextTo"/>
        <c:crossAx val="87478272"/>
        <c:crosses val="autoZero"/>
        <c:auto val="1"/>
        <c:lblAlgn val="ctr"/>
        <c:lblOffset val="100"/>
      </c:catAx>
      <c:valAx>
        <c:axId val="87478272"/>
        <c:scaling>
          <c:orientation val="minMax"/>
        </c:scaling>
        <c:axPos val="b"/>
        <c:majorGridlines/>
        <c:numFmt formatCode="General" sourceLinked="1"/>
        <c:tickLblPos val="nextTo"/>
        <c:crossAx val="84928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 в %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АД</c:v>
                </c:pt>
                <c:pt idx="1">
                  <c:v>Курение</c:v>
                </c:pt>
                <c:pt idx="2">
                  <c:v>Алкоголь</c:v>
                </c:pt>
                <c:pt idx="3">
                  <c:v>ИМТ</c:v>
                </c:pt>
                <c:pt idx="4">
                  <c:v>Гиподинамия</c:v>
                </c:pt>
                <c:pt idx="5">
                  <c:v>Нер. Питание</c:v>
                </c:pt>
                <c:pt idx="6">
                  <c:v>Стресс</c:v>
                </c:pt>
                <c:pt idx="7">
                  <c:v>Дислипидемия</c:v>
                </c:pt>
                <c:pt idx="8">
                  <c:v>Выс.ССЗ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29.4</c:v>
                </c:pt>
                <c:pt idx="1">
                  <c:v>4.2</c:v>
                </c:pt>
                <c:pt idx="2">
                  <c:v>0</c:v>
                </c:pt>
                <c:pt idx="3">
                  <c:v>50</c:v>
                </c:pt>
                <c:pt idx="4">
                  <c:v>32.200000000000003</c:v>
                </c:pt>
                <c:pt idx="5">
                  <c:v>20.7</c:v>
                </c:pt>
                <c:pt idx="6">
                  <c:v>11.6</c:v>
                </c:pt>
                <c:pt idx="7">
                  <c:v>37.1</c:v>
                </c:pt>
                <c:pt idx="8">
                  <c:v>6.8</c:v>
                </c:pt>
              </c:numCache>
            </c:numRef>
          </c:val>
        </c:ser>
        <c:dLbls>
          <c:showVal val="1"/>
        </c:dLbls>
        <c:axId val="100515200"/>
        <c:axId val="100558720"/>
      </c:barChart>
      <c:catAx>
        <c:axId val="100515200"/>
        <c:scaling>
          <c:orientation val="minMax"/>
        </c:scaling>
        <c:axPos val="b"/>
        <c:tickLblPos val="nextTo"/>
        <c:crossAx val="100558720"/>
        <c:crosses val="autoZero"/>
        <c:auto val="1"/>
        <c:lblAlgn val="ctr"/>
        <c:lblOffset val="100"/>
      </c:catAx>
      <c:valAx>
        <c:axId val="100558720"/>
        <c:scaling>
          <c:orientation val="minMax"/>
        </c:scaling>
        <c:axPos val="l"/>
        <c:majorGridlines/>
        <c:numFmt formatCode="General" sourceLinked="1"/>
        <c:tickLblPos val="nextTo"/>
        <c:crossAx val="10051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[Книга1.xlsx]Лист3!$B$1</c:f>
              <c:strCache>
                <c:ptCount val="1"/>
                <c:pt idx="0">
                  <c:v>значение  в %</c:v>
                </c:pt>
              </c:strCache>
            </c:strRef>
          </c:tx>
          <c:cat>
            <c:strRef>
              <c:f>[Книга1.xlsx]Лист3!$A$2:$A$10</c:f>
              <c:strCache>
                <c:ptCount val="9"/>
                <c:pt idx="0">
                  <c:v>АД</c:v>
                </c:pt>
                <c:pt idx="1">
                  <c:v>Курение</c:v>
                </c:pt>
                <c:pt idx="2">
                  <c:v>Алкоголь</c:v>
                </c:pt>
                <c:pt idx="3">
                  <c:v> ИМТ</c:v>
                </c:pt>
                <c:pt idx="4">
                  <c:v>Гиподинамия</c:v>
                </c:pt>
                <c:pt idx="5">
                  <c:v>Нер.питание</c:v>
                </c:pt>
                <c:pt idx="6">
                  <c:v>Стресс</c:v>
                </c:pt>
                <c:pt idx="7">
                  <c:v> Дислипидемия </c:v>
                </c:pt>
                <c:pt idx="8">
                  <c:v>Выс. ССЗ</c:v>
                </c:pt>
              </c:strCache>
            </c:strRef>
          </c:cat>
          <c:val>
            <c:numRef>
              <c:f>[Книга1.xlsx]Лист3!$B$2:$B$10</c:f>
              <c:numCache>
                <c:formatCode>General</c:formatCode>
                <c:ptCount val="9"/>
                <c:pt idx="0">
                  <c:v>18.5</c:v>
                </c:pt>
                <c:pt idx="1">
                  <c:v>14.8</c:v>
                </c:pt>
                <c:pt idx="2">
                  <c:v>0.4</c:v>
                </c:pt>
                <c:pt idx="3">
                  <c:v>35</c:v>
                </c:pt>
                <c:pt idx="4">
                  <c:v>20.2</c:v>
                </c:pt>
                <c:pt idx="5">
                  <c:v>12.1</c:v>
                </c:pt>
                <c:pt idx="6">
                  <c:v>5.8</c:v>
                </c:pt>
                <c:pt idx="7">
                  <c:v>14.2</c:v>
                </c:pt>
                <c:pt idx="8">
                  <c:v>4.8</c:v>
                </c:pt>
              </c:numCache>
            </c:numRef>
          </c:val>
        </c:ser>
        <c:dLbls>
          <c:showVal val="1"/>
        </c:dLbls>
        <c:axId val="100639104"/>
        <c:axId val="100641792"/>
      </c:barChart>
      <c:catAx>
        <c:axId val="100639104"/>
        <c:scaling>
          <c:orientation val="minMax"/>
        </c:scaling>
        <c:axPos val="b"/>
        <c:tickLblPos val="nextTo"/>
        <c:crossAx val="100641792"/>
        <c:crosses val="autoZero"/>
        <c:auto val="1"/>
        <c:lblAlgn val="ctr"/>
        <c:lblOffset val="100"/>
      </c:catAx>
      <c:valAx>
        <c:axId val="100641792"/>
        <c:scaling>
          <c:orientation val="minMax"/>
        </c:scaling>
        <c:axPos val="l"/>
        <c:majorGridlines/>
        <c:numFmt formatCode="General" sourceLinked="1"/>
        <c:tickLblPos val="nextTo"/>
        <c:crossAx val="100639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EA0E-AC6F-4A0F-B4F1-6E47FF22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59</cp:revision>
  <dcterms:created xsi:type="dcterms:W3CDTF">2018-04-13T11:19:00Z</dcterms:created>
  <dcterms:modified xsi:type="dcterms:W3CDTF">2019-07-08T11:03:00Z</dcterms:modified>
</cp:coreProperties>
</file>