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8D" w:rsidRDefault="002472D3" w:rsidP="00BC648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14308">
        <w:rPr>
          <w:rFonts w:ascii="Times New Roman" w:hAnsi="Times New Roman" w:cs="Times New Roman"/>
          <w:b/>
          <w:sz w:val="25"/>
          <w:szCs w:val="25"/>
        </w:rPr>
        <w:t xml:space="preserve">Анализ и мониторинг данных </w:t>
      </w:r>
      <w:proofErr w:type="spellStart"/>
      <w:r w:rsidRPr="00B14308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Pr="00B14308">
        <w:rPr>
          <w:rFonts w:ascii="Times New Roman" w:hAnsi="Times New Roman" w:cs="Times New Roman"/>
          <w:b/>
          <w:sz w:val="25"/>
          <w:szCs w:val="25"/>
        </w:rPr>
        <w:t xml:space="preserve"> – социологического </w:t>
      </w:r>
      <w:r w:rsidR="00B14308">
        <w:rPr>
          <w:rFonts w:ascii="Times New Roman" w:hAnsi="Times New Roman" w:cs="Times New Roman"/>
          <w:b/>
          <w:sz w:val="25"/>
          <w:szCs w:val="25"/>
        </w:rPr>
        <w:t xml:space="preserve">исследования на информированность населения Старооскольского городского округа о факторе риска  ХНИЗ - низкая физическая активность (гиподинамия) в 2021 году </w:t>
      </w:r>
    </w:p>
    <w:p w:rsidR="00B14308" w:rsidRPr="0088205D" w:rsidRDefault="00B14308" w:rsidP="00BC648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8205D" w:rsidRDefault="002472D3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 xml:space="preserve">        </w:t>
      </w:r>
      <w:r w:rsidR="003B174B" w:rsidRPr="0088205D">
        <w:rPr>
          <w:b/>
          <w:sz w:val="25"/>
          <w:szCs w:val="25"/>
        </w:rPr>
        <w:t>Гиподинамия (недостаточная подвижность)</w:t>
      </w:r>
      <w:r w:rsidR="003B174B" w:rsidRPr="0088205D">
        <w:rPr>
          <w:sz w:val="25"/>
          <w:szCs w:val="25"/>
        </w:rPr>
        <w:t xml:space="preserve"> – это патологическое состояние, которое развивается при значительном ограничении физической активности и приводит к нарушению функций не только опорно-двигательного аппарата, но других систем организма</w:t>
      </w:r>
      <w:r w:rsidR="0088205D">
        <w:rPr>
          <w:sz w:val="25"/>
          <w:szCs w:val="25"/>
        </w:rPr>
        <w:t>.</w:t>
      </w:r>
      <w:r w:rsidR="00F07BC7" w:rsidRPr="0088205D">
        <w:rPr>
          <w:sz w:val="25"/>
          <w:szCs w:val="25"/>
        </w:rPr>
        <w:t xml:space="preserve"> 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Распространенность гиподинамии увеличивается в связи с урбанизацией, механизацией и автоматизацией трудовой деятельности и повседневной жизни, увеличением роли в современном обществе средств коммуникаций.</w:t>
      </w:r>
    </w:p>
    <w:p w:rsidR="00BC648D" w:rsidRPr="0088205D" w:rsidRDefault="00BC648D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b/>
          <w:sz w:val="25"/>
          <w:szCs w:val="25"/>
        </w:rPr>
      </w:pPr>
      <w:r w:rsidRPr="0088205D">
        <w:rPr>
          <w:b/>
          <w:sz w:val="25"/>
          <w:szCs w:val="25"/>
        </w:rPr>
        <w:t>Причины и факторы риска.</w:t>
      </w:r>
    </w:p>
    <w:p w:rsid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 xml:space="preserve">Гиподинамия может быть вызвана объективными причинами, например, инвалидностью, тяжелым и продолжительным заболеванием. Но в большинстве случаев она связана с неправильной организацией образа жизни или сидячей работой. </w:t>
      </w:r>
    </w:p>
    <w:p w:rsidR="00B14308" w:rsidRDefault="00B14308" w:rsidP="00BC648D">
      <w:pPr>
        <w:pStyle w:val="a7"/>
        <w:spacing w:before="0" w:beforeAutospacing="0" w:after="0" w:afterAutospacing="0"/>
        <w:ind w:left="284" w:firstLine="567"/>
        <w:jc w:val="both"/>
        <w:rPr>
          <w:b/>
          <w:sz w:val="25"/>
          <w:szCs w:val="25"/>
        </w:rPr>
      </w:pP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b/>
          <w:sz w:val="25"/>
          <w:szCs w:val="25"/>
        </w:rPr>
      </w:pPr>
      <w:r w:rsidRPr="0088205D">
        <w:rPr>
          <w:b/>
          <w:sz w:val="25"/>
          <w:szCs w:val="25"/>
        </w:rPr>
        <w:t xml:space="preserve">К основным факторам риска развития гиподинамии относятся: 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-недостаточные физические нагрузки;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- избыточная масса тела;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-нервные заболевания;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- психические расстройства;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- соматические заболевания;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- образ жизни семьи;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 xml:space="preserve">- зависимость от вредных привычек. </w:t>
      </w:r>
    </w:p>
    <w:p w:rsidR="00BC648D" w:rsidRPr="0088205D" w:rsidRDefault="00BC648D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b/>
          <w:sz w:val="25"/>
          <w:szCs w:val="25"/>
        </w:rPr>
      </w:pPr>
      <w:r w:rsidRPr="0088205D">
        <w:rPr>
          <w:b/>
          <w:sz w:val="25"/>
          <w:szCs w:val="25"/>
        </w:rPr>
        <w:t xml:space="preserve">Симптомы гиподинамии. 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 xml:space="preserve">Симптомы гиподинамии проявляются постепенно. К ним относятся нарастающая усталость, быстрая утомляемость, снижение работоспособности, нарушения сна, повышенная беспричинная нервозность, регулярные головные боли разной интенсивности, повышенный риск переломов, увеличение массы тела, одышка при незначительной физической нагрузке, боли в спине. Вследствие недостаточной физической активности уменьшаются силовые показатели, сокращаются объем и масса мышц, нарушаются нервно-рефлекторные связи, что может приводить к развитию </w:t>
      </w:r>
      <w:proofErr w:type="spellStart"/>
      <w:r w:rsidRPr="0088205D">
        <w:rPr>
          <w:sz w:val="25"/>
          <w:szCs w:val="25"/>
        </w:rPr>
        <w:t>вегетососудистой</w:t>
      </w:r>
      <w:proofErr w:type="spellEnd"/>
      <w:r w:rsidRPr="0088205D">
        <w:rPr>
          <w:sz w:val="25"/>
          <w:szCs w:val="25"/>
        </w:rPr>
        <w:t xml:space="preserve"> </w:t>
      </w:r>
      <w:proofErr w:type="spellStart"/>
      <w:r w:rsidRPr="0088205D">
        <w:rPr>
          <w:sz w:val="25"/>
          <w:szCs w:val="25"/>
        </w:rPr>
        <w:t>дистонии</w:t>
      </w:r>
      <w:proofErr w:type="spellEnd"/>
      <w:r w:rsidRPr="0088205D">
        <w:rPr>
          <w:sz w:val="25"/>
          <w:szCs w:val="25"/>
        </w:rPr>
        <w:t>, депрессивных состояний.</w:t>
      </w:r>
    </w:p>
    <w:p w:rsidR="00BC648D" w:rsidRPr="0088205D" w:rsidRDefault="00BC648D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b/>
          <w:sz w:val="25"/>
          <w:szCs w:val="25"/>
        </w:rPr>
      </w:pPr>
      <w:r w:rsidRPr="0088205D">
        <w:rPr>
          <w:b/>
          <w:sz w:val="25"/>
          <w:szCs w:val="25"/>
        </w:rPr>
        <w:t>При длительной гиподинамии происходит: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b/>
          <w:sz w:val="25"/>
          <w:szCs w:val="25"/>
        </w:rPr>
        <w:t>- поражение опорно-двигательного аппарата:</w:t>
      </w:r>
      <w:r w:rsidRPr="0088205D">
        <w:rPr>
          <w:sz w:val="25"/>
          <w:szCs w:val="25"/>
        </w:rPr>
        <w:t xml:space="preserve"> атрофия мышц, прогрессирующее уменьшение костной массы (развивается </w:t>
      </w:r>
      <w:proofErr w:type="spellStart"/>
      <w:r w:rsidRPr="0088205D">
        <w:rPr>
          <w:sz w:val="25"/>
          <w:szCs w:val="25"/>
        </w:rPr>
        <w:t>остеопороз</w:t>
      </w:r>
      <w:proofErr w:type="spellEnd"/>
      <w:r w:rsidRPr="0088205D">
        <w:rPr>
          <w:sz w:val="25"/>
          <w:szCs w:val="25"/>
        </w:rPr>
        <w:t>), страдает функция периферических суставов (</w:t>
      </w:r>
      <w:proofErr w:type="spellStart"/>
      <w:r w:rsidRPr="0088205D">
        <w:rPr>
          <w:sz w:val="25"/>
          <w:szCs w:val="25"/>
        </w:rPr>
        <w:t>остеоартроз</w:t>
      </w:r>
      <w:proofErr w:type="spellEnd"/>
      <w:r w:rsidRPr="0088205D">
        <w:rPr>
          <w:sz w:val="25"/>
          <w:szCs w:val="25"/>
        </w:rPr>
        <w:t>) и позвоночника (остеохондроз). Из-за ослабления связочного аппарата возникают межпозвонковые грыжи.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- поражение сердечно – сосудистой системы, приводящее к артериальной гипертензии и ишемической болезни сердца.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- расстройства дыхания: снижение легочной вентиляции, уменьшение интенсивности газообмена.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 xml:space="preserve">- поражение эндокринной системы, проявляющееся метаболическим синдромом (ожирение, </w:t>
      </w:r>
      <w:proofErr w:type="spellStart"/>
      <w:r w:rsidRPr="0088205D">
        <w:rPr>
          <w:sz w:val="25"/>
          <w:szCs w:val="25"/>
        </w:rPr>
        <w:t>инсулинорезистентность</w:t>
      </w:r>
      <w:proofErr w:type="spellEnd"/>
      <w:r w:rsidRPr="0088205D">
        <w:rPr>
          <w:sz w:val="25"/>
          <w:szCs w:val="25"/>
        </w:rPr>
        <w:t xml:space="preserve"> и увеличение риска атеросклероза).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- поражение пищеварительной системы: нарушается перистальтика кишечника, появляются запоры, колиты.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lastRenderedPageBreak/>
        <w:t>- поражение нервной системы; нарушается работа головного мозга - происходит снижение интеллектуальных возможностей, памяти, внимания, развиваются неврозы, депрессия.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 xml:space="preserve">- снижается иммунитет. </w:t>
      </w:r>
    </w:p>
    <w:p w:rsidR="0088205D" w:rsidRDefault="0088205D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Указанные патологические состояния приводят к снижению качества и продолжительности жизни.</w:t>
      </w:r>
    </w:p>
    <w:p w:rsidR="0088205D" w:rsidRDefault="0088205D" w:rsidP="00BC648D">
      <w:pPr>
        <w:pStyle w:val="a7"/>
        <w:spacing w:before="0" w:beforeAutospacing="0" w:after="0" w:afterAutospacing="0"/>
        <w:ind w:left="284" w:firstLine="567"/>
        <w:jc w:val="both"/>
        <w:rPr>
          <w:b/>
          <w:sz w:val="25"/>
          <w:szCs w:val="25"/>
        </w:rPr>
      </w:pP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b/>
          <w:sz w:val="25"/>
          <w:szCs w:val="25"/>
        </w:rPr>
      </w:pPr>
      <w:r w:rsidRPr="0088205D">
        <w:rPr>
          <w:b/>
          <w:sz w:val="25"/>
          <w:szCs w:val="25"/>
        </w:rPr>
        <w:t>Диагностика</w:t>
      </w:r>
      <w:r w:rsidR="00BC648D" w:rsidRPr="0088205D">
        <w:rPr>
          <w:b/>
          <w:sz w:val="25"/>
          <w:szCs w:val="25"/>
        </w:rPr>
        <w:t xml:space="preserve"> гиподинамии</w:t>
      </w:r>
      <w:r w:rsidRPr="0088205D">
        <w:rPr>
          <w:b/>
          <w:sz w:val="25"/>
          <w:szCs w:val="25"/>
        </w:rPr>
        <w:t>.</w:t>
      </w:r>
    </w:p>
    <w:p w:rsidR="00F07BC7" w:rsidRPr="0088205D" w:rsidRDefault="00F07BC7" w:rsidP="00BC648D">
      <w:pPr>
        <w:pStyle w:val="a7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88205D">
        <w:rPr>
          <w:sz w:val="25"/>
          <w:szCs w:val="25"/>
        </w:rPr>
        <w:t>Диагностика гиподинамии базируется на данных, полученных при проведении сбора жалоб и анамнеза. С целью выяснения тяжести развившихся осложнений прибегают к объективному осмотру пациента, а также инструментальным (рентгенологическое исследование, ультразвуковая диагностика, компьютерная томография и т. д.) и лабораторным (общий анализ крови и мочи, биохимический анализ крови и т. д.) исследованиям, объем которых определяется имеющейся патологией.</w:t>
      </w:r>
    </w:p>
    <w:p w:rsidR="0088205D" w:rsidRDefault="003B174B" w:rsidP="00BC648D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8205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472D3" w:rsidRPr="0088205D" w:rsidRDefault="002472D3" w:rsidP="00BC648D">
      <w:pPr>
        <w:spacing w:after="0" w:line="240" w:lineRule="auto"/>
        <w:ind w:left="284" w:right="14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8205D">
        <w:rPr>
          <w:rFonts w:ascii="Times New Roman" w:hAnsi="Times New Roman" w:cs="Times New Roman"/>
          <w:sz w:val="25"/>
          <w:szCs w:val="25"/>
        </w:rPr>
        <w:t xml:space="preserve">Сотрудниками ОГБУЗ « Центр </w:t>
      </w:r>
      <w:r w:rsidR="008F5CF9" w:rsidRPr="0088205D">
        <w:rPr>
          <w:rFonts w:ascii="Times New Roman" w:hAnsi="Times New Roman" w:cs="Times New Roman"/>
          <w:sz w:val="25"/>
          <w:szCs w:val="25"/>
        </w:rPr>
        <w:t>общественного здоровья и медицинской профилактики</w:t>
      </w:r>
      <w:r w:rsidRPr="0088205D">
        <w:rPr>
          <w:rFonts w:ascii="Times New Roman" w:hAnsi="Times New Roman" w:cs="Times New Roman"/>
          <w:sz w:val="25"/>
          <w:szCs w:val="25"/>
        </w:rPr>
        <w:t xml:space="preserve"> города Старого Оскола» проведен социологический опрос среди различных возрастных групп населения </w:t>
      </w:r>
      <w:r w:rsidR="00BC648D" w:rsidRPr="0088205D">
        <w:rPr>
          <w:rFonts w:ascii="Times New Roman" w:hAnsi="Times New Roman" w:cs="Times New Roman"/>
          <w:sz w:val="25"/>
          <w:szCs w:val="25"/>
        </w:rPr>
        <w:t>Старооскольского городского округа</w:t>
      </w:r>
      <w:r w:rsidRPr="0088205D">
        <w:rPr>
          <w:rFonts w:ascii="Times New Roman" w:hAnsi="Times New Roman" w:cs="Times New Roman"/>
          <w:sz w:val="25"/>
          <w:szCs w:val="25"/>
        </w:rPr>
        <w:t xml:space="preserve">, в которых приняли участие </w:t>
      </w:r>
      <w:r w:rsidR="006D4D66">
        <w:rPr>
          <w:rFonts w:ascii="Times New Roman" w:hAnsi="Times New Roman" w:cs="Times New Roman"/>
          <w:sz w:val="25"/>
          <w:szCs w:val="25"/>
        </w:rPr>
        <w:t>737</w:t>
      </w:r>
      <w:r w:rsidR="00BC648D" w:rsidRPr="0088205D">
        <w:rPr>
          <w:rFonts w:ascii="Times New Roman" w:hAnsi="Times New Roman" w:cs="Times New Roman"/>
          <w:sz w:val="25"/>
          <w:szCs w:val="25"/>
        </w:rPr>
        <w:t xml:space="preserve"> </w:t>
      </w:r>
      <w:r w:rsidRPr="0088205D">
        <w:rPr>
          <w:rFonts w:ascii="Times New Roman" w:hAnsi="Times New Roman" w:cs="Times New Roman"/>
          <w:sz w:val="25"/>
          <w:szCs w:val="25"/>
        </w:rPr>
        <w:t xml:space="preserve">человек. </w:t>
      </w:r>
    </w:p>
    <w:p w:rsidR="00BC648D" w:rsidRPr="0088205D" w:rsidRDefault="002472D3" w:rsidP="00BC648D">
      <w:pPr>
        <w:spacing w:after="0" w:line="240" w:lineRule="auto"/>
        <w:ind w:left="284" w:firstLine="567"/>
        <w:jc w:val="both"/>
        <w:rPr>
          <w:rStyle w:val="a3"/>
          <w:rFonts w:ascii="Times New Roman" w:eastAsia="Times New Roman" w:hAnsi="Times New Roman" w:cs="Times New Roman"/>
          <w:sz w:val="25"/>
          <w:szCs w:val="25"/>
        </w:rPr>
      </w:pPr>
      <w:r w:rsidRPr="0088205D">
        <w:rPr>
          <w:rStyle w:val="a3"/>
          <w:rFonts w:ascii="Times New Roman" w:eastAsia="Times New Roman" w:hAnsi="Times New Roman" w:cs="Times New Roman"/>
          <w:sz w:val="25"/>
          <w:szCs w:val="25"/>
        </w:rPr>
        <w:t xml:space="preserve">       </w:t>
      </w:r>
    </w:p>
    <w:p w:rsidR="002472D3" w:rsidRPr="0088205D" w:rsidRDefault="002472D3" w:rsidP="00BC6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205D">
        <w:rPr>
          <w:rStyle w:val="a3"/>
          <w:rFonts w:ascii="Times New Roman" w:eastAsia="Times New Roman" w:hAnsi="Times New Roman" w:cs="Times New Roman"/>
          <w:sz w:val="25"/>
          <w:szCs w:val="25"/>
          <w:u w:val="single"/>
        </w:rPr>
        <w:t>Цель исследования</w:t>
      </w:r>
      <w:r w:rsidRPr="0088205D">
        <w:rPr>
          <w:rStyle w:val="a3"/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8205D">
        <w:rPr>
          <w:rFonts w:ascii="Times New Roman" w:eastAsia="Times New Roman" w:hAnsi="Times New Roman" w:cs="Times New Roman"/>
          <w:sz w:val="25"/>
          <w:szCs w:val="25"/>
        </w:rPr>
        <w:t>– изучить уровень информированности населения о факторе риска ХНИЗ - гиподинамия.</w:t>
      </w:r>
    </w:p>
    <w:p w:rsidR="00BC648D" w:rsidRPr="0088205D" w:rsidRDefault="002472D3" w:rsidP="00BC6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8205D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</w:t>
      </w:r>
    </w:p>
    <w:p w:rsidR="002472D3" w:rsidRPr="0088205D" w:rsidRDefault="002472D3" w:rsidP="00BC6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8205D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Объект исследования</w:t>
      </w:r>
      <w:r w:rsidRPr="0088205D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Pr="0088205D">
        <w:rPr>
          <w:rFonts w:ascii="Times New Roman" w:eastAsia="Times New Roman" w:hAnsi="Times New Roman" w:cs="Times New Roman"/>
          <w:sz w:val="25"/>
          <w:szCs w:val="25"/>
        </w:rPr>
        <w:t xml:space="preserve">- фактор риск – снижение двигательной активности. </w:t>
      </w:r>
    </w:p>
    <w:p w:rsidR="00BC648D" w:rsidRPr="0088205D" w:rsidRDefault="002472D3" w:rsidP="00BC6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 w:rsidRPr="0088205D">
        <w:rPr>
          <w:rFonts w:ascii="Times New Roman" w:eastAsia="Times New Roman" w:hAnsi="Times New Roman" w:cs="Times New Roman"/>
          <w:b/>
          <w:sz w:val="25"/>
          <w:szCs w:val="25"/>
        </w:rPr>
        <w:t xml:space="preserve">     </w:t>
      </w:r>
      <w:r w:rsidRPr="0088205D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 </w:t>
      </w:r>
    </w:p>
    <w:p w:rsidR="002472D3" w:rsidRPr="0088205D" w:rsidRDefault="002472D3" w:rsidP="00BC6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205D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Предмет исследования</w:t>
      </w:r>
      <w:r w:rsidRPr="0088205D">
        <w:rPr>
          <w:rFonts w:ascii="Times New Roman" w:eastAsia="Times New Roman" w:hAnsi="Times New Roman" w:cs="Times New Roman"/>
          <w:sz w:val="25"/>
          <w:szCs w:val="25"/>
        </w:rPr>
        <w:t xml:space="preserve"> - результаты анонимного анкетирования.</w:t>
      </w:r>
    </w:p>
    <w:p w:rsidR="00BC648D" w:rsidRPr="0088205D" w:rsidRDefault="00BC648D" w:rsidP="00BC6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2472D3" w:rsidRPr="0088205D" w:rsidRDefault="002472D3" w:rsidP="00BC648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8205D">
        <w:rPr>
          <w:rFonts w:ascii="Times New Roman" w:eastAsia="Times New Roman" w:hAnsi="Times New Roman" w:cs="Times New Roman"/>
          <w:sz w:val="25"/>
          <w:szCs w:val="25"/>
        </w:rPr>
        <w:t>В соответствии с указанной целью специалистами</w:t>
      </w:r>
      <w:r w:rsidR="00F07BC7" w:rsidRPr="0088205D">
        <w:rPr>
          <w:rFonts w:ascii="Times New Roman" w:eastAsia="Times New Roman" w:hAnsi="Times New Roman" w:cs="Times New Roman"/>
          <w:sz w:val="25"/>
          <w:szCs w:val="25"/>
        </w:rPr>
        <w:t xml:space="preserve"> отдела мониторинга </w:t>
      </w:r>
      <w:r w:rsidR="00B14308">
        <w:rPr>
          <w:rFonts w:ascii="Times New Roman" w:eastAsia="Times New Roman" w:hAnsi="Times New Roman" w:cs="Times New Roman"/>
          <w:sz w:val="25"/>
          <w:szCs w:val="25"/>
        </w:rPr>
        <w:t>факторов риска</w:t>
      </w:r>
      <w:r w:rsidRPr="0088205D">
        <w:rPr>
          <w:rFonts w:ascii="Times New Roman" w:eastAsia="Times New Roman" w:hAnsi="Times New Roman" w:cs="Times New Roman"/>
          <w:sz w:val="25"/>
          <w:szCs w:val="25"/>
        </w:rPr>
        <w:t xml:space="preserve"> ОГБУЗ «Ц</w:t>
      </w:r>
      <w:r w:rsidR="001A7E50" w:rsidRPr="0088205D">
        <w:rPr>
          <w:rFonts w:ascii="Times New Roman" w:eastAsia="Times New Roman" w:hAnsi="Times New Roman" w:cs="Times New Roman"/>
          <w:sz w:val="25"/>
          <w:szCs w:val="25"/>
        </w:rPr>
        <w:t xml:space="preserve">ентр общественного здоровья и медицинской профилактики </w:t>
      </w:r>
      <w:r w:rsidRPr="0088205D">
        <w:rPr>
          <w:rFonts w:ascii="Times New Roman" w:eastAsia="Times New Roman" w:hAnsi="Times New Roman" w:cs="Times New Roman"/>
          <w:sz w:val="25"/>
          <w:szCs w:val="25"/>
        </w:rPr>
        <w:t>города Старого Оскола» были поставлены следующие задачи:</w:t>
      </w:r>
    </w:p>
    <w:p w:rsidR="002472D3" w:rsidRPr="0088205D" w:rsidRDefault="002472D3" w:rsidP="00BC648D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 xml:space="preserve">1. </w:t>
      </w:r>
      <w:r w:rsidR="003933C5">
        <w:rPr>
          <w:rFonts w:ascii="Times New Roman" w:hAnsi="Times New Roman"/>
          <w:sz w:val="25"/>
          <w:szCs w:val="25"/>
        </w:rPr>
        <w:t xml:space="preserve">    </w:t>
      </w:r>
      <w:r w:rsidRPr="0088205D">
        <w:rPr>
          <w:rFonts w:ascii="Times New Roman" w:hAnsi="Times New Roman"/>
          <w:sz w:val="25"/>
          <w:szCs w:val="25"/>
        </w:rPr>
        <w:t>Провести анонимное анкетирование.</w:t>
      </w:r>
    </w:p>
    <w:p w:rsidR="002472D3" w:rsidRPr="0088205D" w:rsidRDefault="002472D3" w:rsidP="00BC648D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eastAsia="Times New Roman" w:hAnsi="Times New Roman"/>
          <w:sz w:val="25"/>
          <w:szCs w:val="25"/>
        </w:rPr>
        <w:t>2.</w:t>
      </w:r>
      <w:r w:rsidR="003933C5">
        <w:rPr>
          <w:rFonts w:ascii="Times New Roman" w:eastAsia="Times New Roman" w:hAnsi="Times New Roman"/>
          <w:sz w:val="25"/>
          <w:szCs w:val="25"/>
        </w:rPr>
        <w:t xml:space="preserve"> </w:t>
      </w:r>
      <w:r w:rsidRPr="0088205D">
        <w:rPr>
          <w:rFonts w:ascii="Times New Roman" w:eastAsia="Times New Roman" w:hAnsi="Times New Roman"/>
          <w:sz w:val="25"/>
          <w:szCs w:val="25"/>
        </w:rPr>
        <w:t>Проанализировать проведенное анкетирование, выявить уровень информированности о факторе риска - гиподинамия.</w:t>
      </w:r>
    </w:p>
    <w:p w:rsidR="0088205D" w:rsidRDefault="002472D3" w:rsidP="00BC648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8205D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C648D" w:rsidRPr="0088205D" w:rsidRDefault="002472D3" w:rsidP="00BC648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8205D">
        <w:rPr>
          <w:rFonts w:ascii="Times New Roman" w:hAnsi="Times New Roman" w:cs="Times New Roman"/>
          <w:sz w:val="25"/>
          <w:szCs w:val="25"/>
        </w:rPr>
        <w:t xml:space="preserve">Данные </w:t>
      </w:r>
      <w:proofErr w:type="spellStart"/>
      <w:r w:rsidRPr="0088205D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Pr="0088205D">
        <w:rPr>
          <w:rFonts w:ascii="Times New Roman" w:hAnsi="Times New Roman" w:cs="Times New Roman"/>
          <w:sz w:val="25"/>
          <w:szCs w:val="25"/>
        </w:rPr>
        <w:t xml:space="preserve"> – социологического исследования</w:t>
      </w:r>
      <w:r w:rsidR="00965706" w:rsidRPr="0088205D">
        <w:rPr>
          <w:rFonts w:ascii="Times New Roman" w:hAnsi="Times New Roman" w:cs="Times New Roman"/>
          <w:sz w:val="25"/>
          <w:szCs w:val="25"/>
        </w:rPr>
        <w:t xml:space="preserve"> проведены по анке</w:t>
      </w:r>
      <w:r w:rsidR="00BC648D" w:rsidRPr="0088205D">
        <w:rPr>
          <w:rFonts w:ascii="Times New Roman" w:hAnsi="Times New Roman" w:cs="Times New Roman"/>
          <w:sz w:val="25"/>
          <w:szCs w:val="25"/>
        </w:rPr>
        <w:t>те «Гиподинамия – что это такое</w:t>
      </w:r>
      <w:r w:rsidR="00965706" w:rsidRPr="0088205D">
        <w:rPr>
          <w:rFonts w:ascii="Times New Roman" w:hAnsi="Times New Roman" w:cs="Times New Roman"/>
          <w:sz w:val="25"/>
          <w:szCs w:val="25"/>
        </w:rPr>
        <w:t>?»</w:t>
      </w:r>
      <w:proofErr w:type="gramStart"/>
      <w:r w:rsidR="00965706" w:rsidRPr="0088205D">
        <w:rPr>
          <w:rFonts w:ascii="Times New Roman" w:hAnsi="Times New Roman" w:cs="Times New Roman"/>
          <w:sz w:val="25"/>
          <w:szCs w:val="25"/>
        </w:rPr>
        <w:t xml:space="preserve"> </w:t>
      </w:r>
      <w:r w:rsidR="00B14308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="00B14308">
        <w:rPr>
          <w:rFonts w:ascii="Times New Roman" w:hAnsi="Times New Roman" w:cs="Times New Roman"/>
          <w:sz w:val="25"/>
          <w:szCs w:val="25"/>
        </w:rPr>
        <w:t xml:space="preserve"> разработанной сотрудниками отдела мониторинга факторов риска </w:t>
      </w:r>
      <w:r w:rsidR="00965706" w:rsidRPr="0088205D">
        <w:rPr>
          <w:rFonts w:ascii="Times New Roman" w:hAnsi="Times New Roman" w:cs="Times New Roman"/>
          <w:sz w:val="25"/>
          <w:szCs w:val="25"/>
        </w:rPr>
        <w:t xml:space="preserve">и </w:t>
      </w:r>
      <w:r w:rsidRPr="0088205D">
        <w:rPr>
          <w:rFonts w:ascii="Times New Roman" w:hAnsi="Times New Roman" w:cs="Times New Roman"/>
          <w:sz w:val="25"/>
          <w:szCs w:val="25"/>
        </w:rPr>
        <w:t xml:space="preserve"> изложены в виде диаграммы.</w:t>
      </w:r>
    </w:p>
    <w:p w:rsidR="002472D3" w:rsidRPr="0088205D" w:rsidRDefault="002472D3" w:rsidP="00BC648D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8205D">
        <w:rPr>
          <w:rFonts w:ascii="Times New Roman" w:eastAsia="Times New Roman" w:hAnsi="Times New Roman" w:cs="Times New Roman"/>
          <w:sz w:val="25"/>
          <w:szCs w:val="25"/>
        </w:rPr>
        <w:br/>
      </w:r>
      <w:r w:rsidR="00BC648D" w:rsidRPr="0088205D">
        <w:rPr>
          <w:rFonts w:ascii="Times New Roman" w:hAnsi="Times New Roman" w:cs="Times New Roman"/>
          <w:b/>
          <w:sz w:val="25"/>
          <w:szCs w:val="25"/>
        </w:rPr>
        <w:t xml:space="preserve"> Анкета «Гиподинамия – что это такое?»</w:t>
      </w:r>
    </w:p>
    <w:p w:rsidR="00BC648D" w:rsidRPr="0088205D" w:rsidRDefault="00BC648D" w:rsidP="00BC648D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648D" w:rsidRDefault="00BC648D" w:rsidP="00BC648D">
      <w:pPr>
        <w:spacing w:after="0" w:line="240" w:lineRule="auto"/>
        <w:ind w:left="284" w:firstLine="567"/>
        <w:rPr>
          <w:rFonts w:ascii="Times New Roman" w:hAnsi="Times New Roman" w:cs="Times New Roman"/>
          <w:sz w:val="25"/>
          <w:szCs w:val="25"/>
        </w:rPr>
      </w:pPr>
      <w:r w:rsidRPr="0088205D">
        <w:rPr>
          <w:rFonts w:ascii="Times New Roman" w:hAnsi="Times New Roman" w:cs="Times New Roman"/>
          <w:sz w:val="25"/>
          <w:szCs w:val="25"/>
        </w:rPr>
        <w:t>Возраст ______________ Пол ____________</w:t>
      </w:r>
    </w:p>
    <w:p w:rsidR="00B14308" w:rsidRPr="0088205D" w:rsidRDefault="00B14308" w:rsidP="00BC648D">
      <w:pPr>
        <w:spacing w:after="0" w:line="240" w:lineRule="auto"/>
        <w:ind w:left="284" w:firstLine="567"/>
        <w:rPr>
          <w:rFonts w:ascii="Times New Roman" w:hAnsi="Times New Roman" w:cs="Times New Roman"/>
          <w:sz w:val="25"/>
          <w:szCs w:val="25"/>
        </w:rPr>
      </w:pPr>
    </w:p>
    <w:p w:rsidR="00BC648D" w:rsidRPr="0088205D" w:rsidRDefault="00BC648D" w:rsidP="00BC64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Делаете ли Вы утреннюю гимнастику?</w:t>
      </w:r>
    </w:p>
    <w:p w:rsidR="00BC648D" w:rsidRPr="0088205D" w:rsidRDefault="00BC648D" w:rsidP="00BC64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Да</w:t>
      </w:r>
    </w:p>
    <w:p w:rsidR="00BC648D" w:rsidRPr="0088205D" w:rsidRDefault="00BC648D" w:rsidP="00BC64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Нет</w:t>
      </w:r>
    </w:p>
    <w:p w:rsidR="00BC648D" w:rsidRPr="0088205D" w:rsidRDefault="00BC648D" w:rsidP="00BC64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Занимаетесь ли Вы спортом?</w:t>
      </w:r>
    </w:p>
    <w:p w:rsidR="00BC648D" w:rsidRPr="0088205D" w:rsidRDefault="00BC648D" w:rsidP="00BC648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Да</w:t>
      </w:r>
    </w:p>
    <w:p w:rsidR="00BC648D" w:rsidRPr="0088205D" w:rsidRDefault="00BC648D" w:rsidP="00BC648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Нет</w:t>
      </w:r>
    </w:p>
    <w:p w:rsidR="00BC648D" w:rsidRPr="0088205D" w:rsidRDefault="00BC648D" w:rsidP="00BC64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lastRenderedPageBreak/>
        <w:t>Совершаете ли Вы ежедневные пешие прогулки?</w:t>
      </w:r>
    </w:p>
    <w:p w:rsidR="00BC648D" w:rsidRPr="0088205D" w:rsidRDefault="00BC648D" w:rsidP="00BC648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Да</w:t>
      </w:r>
    </w:p>
    <w:p w:rsidR="00BC648D" w:rsidRPr="0088205D" w:rsidRDefault="00BC648D" w:rsidP="00BC648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Нет</w:t>
      </w:r>
    </w:p>
    <w:p w:rsidR="00BC648D" w:rsidRPr="0088205D" w:rsidRDefault="00BC648D" w:rsidP="00BC64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Пользуетесь ли Вы лифтом, приходя домой?</w:t>
      </w:r>
    </w:p>
    <w:p w:rsidR="00BC648D" w:rsidRPr="0088205D" w:rsidRDefault="00BC648D" w:rsidP="00BC648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Да</w:t>
      </w:r>
    </w:p>
    <w:p w:rsidR="00BC648D" w:rsidRPr="0088205D" w:rsidRDefault="00BC648D" w:rsidP="00BC648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Нет</w:t>
      </w:r>
    </w:p>
    <w:p w:rsidR="00BC648D" w:rsidRPr="0088205D" w:rsidRDefault="00BC648D" w:rsidP="00BC64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Знаете ли Вы, что такое гиподинамия?</w:t>
      </w:r>
    </w:p>
    <w:p w:rsidR="00BC648D" w:rsidRPr="0088205D" w:rsidRDefault="00BC648D" w:rsidP="00BC648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Да</w:t>
      </w:r>
    </w:p>
    <w:p w:rsidR="00BC648D" w:rsidRPr="0088205D" w:rsidRDefault="00BC648D" w:rsidP="00BC648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Нет</w:t>
      </w:r>
    </w:p>
    <w:p w:rsidR="0088205D" w:rsidRPr="0088205D" w:rsidRDefault="0088205D" w:rsidP="00BC64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Приводит ли гиподинамия к заболеваниям?</w:t>
      </w:r>
    </w:p>
    <w:p w:rsidR="0088205D" w:rsidRPr="0088205D" w:rsidRDefault="0088205D" w:rsidP="0088205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Да</w:t>
      </w:r>
    </w:p>
    <w:p w:rsidR="0088205D" w:rsidRPr="0088205D" w:rsidRDefault="0088205D" w:rsidP="0088205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Нет</w:t>
      </w:r>
    </w:p>
    <w:p w:rsidR="0088205D" w:rsidRPr="0088205D" w:rsidRDefault="0088205D" w:rsidP="00BC64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Знаете ли Вы меры профилактики гиподинамии?</w:t>
      </w:r>
    </w:p>
    <w:p w:rsidR="0088205D" w:rsidRPr="0088205D" w:rsidRDefault="0088205D" w:rsidP="0088205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Да</w:t>
      </w:r>
    </w:p>
    <w:p w:rsidR="0088205D" w:rsidRPr="0088205D" w:rsidRDefault="0088205D" w:rsidP="0088205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5"/>
          <w:szCs w:val="25"/>
        </w:rPr>
      </w:pPr>
      <w:r w:rsidRPr="0088205D">
        <w:rPr>
          <w:rFonts w:ascii="Times New Roman" w:hAnsi="Times New Roman"/>
          <w:sz w:val="25"/>
          <w:szCs w:val="25"/>
        </w:rPr>
        <w:t>Нет</w:t>
      </w:r>
    </w:p>
    <w:p w:rsidR="002472D3" w:rsidRPr="0088205D" w:rsidRDefault="002472D3" w:rsidP="002472D3">
      <w:pPr>
        <w:spacing w:before="240"/>
        <w:rPr>
          <w:rFonts w:ascii="Times New Roman" w:hAnsi="Times New Roman" w:cs="Times New Roman"/>
          <w:b/>
          <w:sz w:val="25"/>
          <w:szCs w:val="25"/>
        </w:rPr>
      </w:pPr>
      <w:r w:rsidRPr="0088205D">
        <w:rPr>
          <w:rFonts w:ascii="Times New Roman" w:hAnsi="Times New Roman" w:cs="Times New Roman"/>
          <w:b/>
          <w:sz w:val="25"/>
          <w:szCs w:val="25"/>
        </w:rPr>
        <w:t>Диаграмма 1 Уровень информированности о факт</w:t>
      </w:r>
      <w:r w:rsidR="00224954" w:rsidRPr="0088205D">
        <w:rPr>
          <w:rFonts w:ascii="Times New Roman" w:hAnsi="Times New Roman" w:cs="Times New Roman"/>
          <w:b/>
          <w:sz w:val="25"/>
          <w:szCs w:val="25"/>
        </w:rPr>
        <w:t xml:space="preserve">оре риска – гиподинамия в %  </w:t>
      </w:r>
      <w:r w:rsidRPr="0088205D">
        <w:rPr>
          <w:rFonts w:ascii="Times New Roman" w:hAnsi="Times New Roman" w:cs="Times New Roman"/>
          <w:b/>
          <w:sz w:val="25"/>
          <w:szCs w:val="25"/>
        </w:rPr>
        <w:t>соотношении.</w:t>
      </w:r>
    </w:p>
    <w:p w:rsidR="0088205D" w:rsidRDefault="006D4D66" w:rsidP="002472D3">
      <w:pPr>
        <w:spacing w:before="240" w:after="0" w:line="240" w:lineRule="auto"/>
        <w:jc w:val="center"/>
        <w:rPr>
          <w:rFonts w:ascii="Calibri" w:eastAsia="Times New Roman" w:hAnsi="Calibri" w:cs="Times New Roman"/>
          <w:noProof/>
          <w:color w:val="000000"/>
        </w:rPr>
      </w:pPr>
      <w:r w:rsidRPr="006D4D6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836381" cy="3198603"/>
            <wp:effectExtent l="38100" t="19050" r="11969" b="179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72D3" w:rsidRPr="00B14308" w:rsidRDefault="002472D3" w:rsidP="00B14308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933C5">
        <w:rPr>
          <w:rFonts w:ascii="Times New Roman" w:hAnsi="Times New Roman" w:cs="Times New Roman"/>
          <w:i/>
          <w:sz w:val="25"/>
          <w:szCs w:val="25"/>
        </w:rPr>
        <w:t xml:space="preserve">                       </w:t>
      </w:r>
      <w:r w:rsidRPr="00B14308">
        <w:rPr>
          <w:rFonts w:ascii="Times New Roman" w:hAnsi="Times New Roman" w:cs="Times New Roman"/>
          <w:i/>
          <w:sz w:val="25"/>
          <w:szCs w:val="25"/>
        </w:rPr>
        <w:t>Анализ результатов:</w:t>
      </w:r>
      <w:r w:rsidR="003933C5" w:rsidRPr="00B14308">
        <w:rPr>
          <w:rFonts w:ascii="Times New Roman" w:hAnsi="Times New Roman" w:cs="Times New Roman"/>
          <w:i/>
          <w:sz w:val="25"/>
          <w:szCs w:val="25"/>
        </w:rPr>
        <w:t xml:space="preserve"> большая часть анкетируемых в данной репрезентативной выборке делают утреннею гимнастику, занимаются различными видами спорта и  совершают ежедневные</w:t>
      </w:r>
      <w:r w:rsidR="00B14308" w:rsidRPr="00B14308">
        <w:rPr>
          <w:rFonts w:ascii="Times New Roman" w:hAnsi="Times New Roman" w:cs="Times New Roman"/>
          <w:i/>
          <w:sz w:val="25"/>
          <w:szCs w:val="25"/>
        </w:rPr>
        <w:t xml:space="preserve"> пешие прогулки более 30 минут, это </w:t>
      </w:r>
      <w:r w:rsidRPr="00B14308">
        <w:rPr>
          <w:rFonts w:ascii="Times New Roman" w:hAnsi="Times New Roman" w:cs="Times New Roman"/>
          <w:i/>
          <w:sz w:val="25"/>
          <w:szCs w:val="25"/>
        </w:rPr>
        <w:t xml:space="preserve"> говорит о </w:t>
      </w:r>
      <w:r w:rsidR="00B14308" w:rsidRPr="00B14308">
        <w:rPr>
          <w:rFonts w:ascii="Times New Roman" w:hAnsi="Times New Roman" w:cs="Times New Roman"/>
          <w:i/>
          <w:sz w:val="25"/>
          <w:szCs w:val="25"/>
        </w:rPr>
        <w:t>нормальном</w:t>
      </w:r>
      <w:r w:rsidRPr="00B14308">
        <w:rPr>
          <w:rFonts w:ascii="Times New Roman" w:hAnsi="Times New Roman" w:cs="Times New Roman"/>
          <w:i/>
          <w:sz w:val="25"/>
          <w:szCs w:val="25"/>
        </w:rPr>
        <w:t xml:space="preserve"> уровне информированности о </w:t>
      </w:r>
      <w:r w:rsidR="00B14308" w:rsidRPr="00B14308">
        <w:rPr>
          <w:rFonts w:ascii="Times New Roman" w:hAnsi="Times New Roman" w:cs="Times New Roman"/>
          <w:i/>
          <w:sz w:val="25"/>
          <w:szCs w:val="25"/>
        </w:rPr>
        <w:t>низкой физической активности  и ее профилактики.</w:t>
      </w:r>
    </w:p>
    <w:p w:rsidR="00B14308" w:rsidRDefault="002472D3" w:rsidP="0024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933C5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</w:p>
    <w:p w:rsidR="00B14308" w:rsidRDefault="002472D3" w:rsidP="00B1430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33C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D7D04" w:rsidRPr="003933C5">
        <w:rPr>
          <w:rFonts w:ascii="Times New Roman" w:eastAsia="Times New Roman" w:hAnsi="Times New Roman" w:cs="Times New Roman"/>
          <w:b/>
          <w:sz w:val="25"/>
          <w:szCs w:val="25"/>
        </w:rPr>
        <w:t>Выводы:</w:t>
      </w:r>
      <w:r w:rsidR="0049627E" w:rsidRPr="003933C5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E00BC0" w:rsidRPr="003933C5">
        <w:rPr>
          <w:rFonts w:ascii="Times New Roman" w:hAnsi="Times New Roman" w:cs="Times New Roman"/>
          <w:sz w:val="25"/>
          <w:szCs w:val="25"/>
        </w:rPr>
        <w:t>м</w:t>
      </w:r>
      <w:r w:rsidR="00ED7D04" w:rsidRPr="003933C5">
        <w:rPr>
          <w:rFonts w:ascii="Times New Roman" w:hAnsi="Times New Roman" w:cs="Times New Roman"/>
          <w:sz w:val="25"/>
          <w:szCs w:val="25"/>
        </w:rPr>
        <w:t xml:space="preserve">едицинское консультирование по </w:t>
      </w:r>
      <w:r w:rsidR="00E00BC0" w:rsidRPr="003933C5">
        <w:rPr>
          <w:rFonts w:ascii="Times New Roman" w:hAnsi="Times New Roman" w:cs="Times New Roman"/>
          <w:sz w:val="25"/>
          <w:szCs w:val="25"/>
        </w:rPr>
        <w:t>физической активности</w:t>
      </w:r>
      <w:r w:rsidR="003933C5">
        <w:rPr>
          <w:rFonts w:ascii="Times New Roman" w:hAnsi="Times New Roman" w:cs="Times New Roman"/>
          <w:sz w:val="25"/>
          <w:szCs w:val="25"/>
        </w:rPr>
        <w:t xml:space="preserve"> </w:t>
      </w:r>
      <w:r w:rsidR="00E00BC0" w:rsidRPr="003933C5">
        <w:rPr>
          <w:rFonts w:ascii="Times New Roman" w:hAnsi="Times New Roman" w:cs="Times New Roman"/>
          <w:sz w:val="25"/>
          <w:szCs w:val="25"/>
        </w:rPr>
        <w:t>(ФА)</w:t>
      </w:r>
      <w:r w:rsidR="00ED7D04" w:rsidRPr="003933C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D7D04" w:rsidRPr="003933C5">
        <w:rPr>
          <w:rFonts w:ascii="Times New Roman" w:hAnsi="Times New Roman" w:cs="Times New Roman"/>
          <w:sz w:val="25"/>
          <w:szCs w:val="25"/>
        </w:rPr>
        <w:t>-о</w:t>
      </w:r>
      <w:proofErr w:type="gramEnd"/>
      <w:r w:rsidR="00ED7D04" w:rsidRPr="003933C5">
        <w:rPr>
          <w:rFonts w:ascii="Times New Roman" w:hAnsi="Times New Roman" w:cs="Times New Roman"/>
          <w:sz w:val="25"/>
          <w:szCs w:val="25"/>
        </w:rPr>
        <w:t xml:space="preserve">дна из многих областей, в которой медицинские работники первичного здравоохранения могут благотворно влиять на изменение образа жизни и качества жизни своих пациентов. </w:t>
      </w:r>
    </w:p>
    <w:p w:rsidR="00B14308" w:rsidRDefault="00ED7D04" w:rsidP="00B1430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33C5">
        <w:rPr>
          <w:rFonts w:ascii="Times New Roman" w:hAnsi="Times New Roman" w:cs="Times New Roman"/>
          <w:sz w:val="25"/>
          <w:szCs w:val="25"/>
        </w:rPr>
        <w:t xml:space="preserve">Консультации пациентов по вопросам ФА, как и другие профилактические мероприятия, должны учитывать особенности и нужды различных возрастных и </w:t>
      </w:r>
      <w:r w:rsidRPr="003933C5">
        <w:rPr>
          <w:rFonts w:ascii="Times New Roman" w:hAnsi="Times New Roman" w:cs="Times New Roman"/>
          <w:sz w:val="25"/>
          <w:szCs w:val="25"/>
        </w:rPr>
        <w:lastRenderedPageBreak/>
        <w:t>социальных групп населения.</w:t>
      </w:r>
      <w:r w:rsidR="00E00BC0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Существуют веские причины, по которым медицинские работники должны консультировать своих пациентов по поводу оптимизации их двигательной активности. В среднем, 70-80% населения хотя бы 1 раз в год посещают лечебные учреждения по различным поводам, и хотят получать информацию о физической активности. Пациенты считают своих врачей и других медицинских сотрудников надёжным и авторитетным источником информации о здоровом образе жизни</w:t>
      </w:r>
      <w:proofErr w:type="gramStart"/>
      <w:r w:rsidR="00560147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3933C5">
        <w:rPr>
          <w:rFonts w:ascii="Times New Roman" w:hAnsi="Times New Roman" w:cs="Times New Roman"/>
          <w:sz w:val="25"/>
          <w:szCs w:val="25"/>
        </w:rPr>
        <w:t>тем более</w:t>
      </w:r>
      <w:r w:rsidR="00560147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,что физические нагрузки</w:t>
      </w:r>
      <w:r w:rsidR="00560147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умеренного уровня являются безопасными и оказывают значительное положительное влияние</w:t>
      </w:r>
      <w:r w:rsidRPr="003933C5">
        <w:rPr>
          <w:rFonts w:ascii="Arial" w:hAnsi="Arial" w:cs="Arial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практически при</w:t>
      </w:r>
      <w:r w:rsidR="00560147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любых</w:t>
      </w:r>
      <w:r w:rsidR="00560147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фоновых</w:t>
      </w:r>
      <w:r w:rsidR="00560147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состояниях</w:t>
      </w:r>
      <w:r w:rsidR="00560147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 xml:space="preserve">и заболеваниях. </w:t>
      </w:r>
    </w:p>
    <w:p w:rsidR="00B14308" w:rsidRDefault="00ED7D04" w:rsidP="00B1430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33C5">
        <w:rPr>
          <w:rFonts w:ascii="Times New Roman" w:hAnsi="Times New Roman" w:cs="Times New Roman"/>
          <w:sz w:val="25"/>
          <w:szCs w:val="25"/>
        </w:rPr>
        <w:t>Медицинские работники должны сами вести активный образ жизни, чтобы являться положительным примером для пациентов и общественности. Медики должны использовать свое влияние, как родители и члены сообщества, поощрять школы для осуществления разнообразных образовательных программ, которые учат важности</w:t>
      </w:r>
      <w:r w:rsidR="00560147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 xml:space="preserve">и навыкам, необходимым для развития и поддержания физически активного образа жизни. </w:t>
      </w:r>
    </w:p>
    <w:p w:rsidR="00B14308" w:rsidRDefault="00ED7D04" w:rsidP="00B1430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33C5">
        <w:rPr>
          <w:rFonts w:ascii="Times New Roman" w:hAnsi="Times New Roman" w:cs="Times New Roman"/>
          <w:sz w:val="25"/>
          <w:szCs w:val="25"/>
        </w:rPr>
        <w:t>Информация о физической активности пациента является важным компонентом медицинского анамнеза, и медицинские работники должны включать эти данные</w:t>
      </w:r>
      <w:r w:rsidR="00E359AD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 xml:space="preserve">как </w:t>
      </w:r>
      <w:r w:rsidR="00E359AD" w:rsidRPr="003933C5">
        <w:rPr>
          <w:rFonts w:ascii="Times New Roman" w:hAnsi="Times New Roman" w:cs="Times New Roman"/>
          <w:sz w:val="25"/>
          <w:szCs w:val="25"/>
        </w:rPr>
        <w:t xml:space="preserve">часть истории болезни. Медики </w:t>
      </w:r>
      <w:r w:rsidRPr="003933C5">
        <w:rPr>
          <w:rFonts w:ascii="Times New Roman" w:hAnsi="Times New Roman" w:cs="Times New Roman"/>
          <w:sz w:val="25"/>
          <w:szCs w:val="25"/>
        </w:rPr>
        <w:t xml:space="preserve">должны определить для пациентов важность физической активности как первичной или дополнительной терапии для таких заболеваний, как артериальная гипертензия, </w:t>
      </w:r>
      <w:proofErr w:type="spellStart"/>
      <w:r w:rsidRPr="003933C5">
        <w:rPr>
          <w:rFonts w:ascii="Times New Roman" w:hAnsi="Times New Roman" w:cs="Times New Roman"/>
          <w:sz w:val="25"/>
          <w:szCs w:val="25"/>
        </w:rPr>
        <w:t>гипер</w:t>
      </w:r>
      <w:r w:rsidR="00E359AD" w:rsidRPr="003933C5">
        <w:rPr>
          <w:rFonts w:ascii="Times New Roman" w:hAnsi="Times New Roman" w:cs="Times New Roman"/>
          <w:sz w:val="25"/>
          <w:szCs w:val="25"/>
        </w:rPr>
        <w:t>холестеринемия</w:t>
      </w:r>
      <w:proofErr w:type="spellEnd"/>
      <w:r w:rsidRPr="003933C5">
        <w:rPr>
          <w:rFonts w:ascii="Times New Roman" w:hAnsi="Times New Roman" w:cs="Times New Roman"/>
          <w:sz w:val="25"/>
          <w:szCs w:val="25"/>
        </w:rPr>
        <w:t xml:space="preserve">, нарушение толерантности к глюкозе и ожирение. </w:t>
      </w:r>
    </w:p>
    <w:p w:rsidR="00ED7D04" w:rsidRDefault="00ED7D04" w:rsidP="00B1430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933C5">
        <w:rPr>
          <w:rFonts w:ascii="Times New Roman" w:hAnsi="Times New Roman" w:cs="Times New Roman"/>
          <w:sz w:val="25"/>
          <w:szCs w:val="25"/>
        </w:rPr>
        <w:t>Медицинские работники должны назначать программы физической активности, т. е. 30 или более минут физической активности умеренной интенсивности, такой</w:t>
      </w:r>
      <w:r w:rsidR="006D59AD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как быстрая ходьба во все</w:t>
      </w:r>
      <w:r w:rsidR="00A043E8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дни недели</w:t>
      </w:r>
      <w:proofErr w:type="gramStart"/>
      <w:r w:rsidR="00A043E8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3933C5">
        <w:rPr>
          <w:rFonts w:ascii="Times New Roman" w:hAnsi="Times New Roman" w:cs="Times New Roman"/>
          <w:sz w:val="25"/>
          <w:szCs w:val="25"/>
        </w:rPr>
        <w:t>Медицинских специалистов пугает риск внезапной смерти от физических нагрузок, но следует помнить, что он реализуется в основном при спорадических, редких и нерегулярных интенсивных</w:t>
      </w:r>
      <w:r w:rsidR="006D59AD" w:rsidRPr="003933C5">
        <w:rPr>
          <w:rFonts w:ascii="Times New Roman" w:hAnsi="Times New Roman" w:cs="Times New Roman"/>
          <w:sz w:val="25"/>
          <w:szCs w:val="25"/>
        </w:rPr>
        <w:t xml:space="preserve"> </w:t>
      </w:r>
      <w:r w:rsidRPr="003933C5">
        <w:rPr>
          <w:rFonts w:ascii="Times New Roman" w:hAnsi="Times New Roman" w:cs="Times New Roman"/>
          <w:sz w:val="25"/>
          <w:szCs w:val="25"/>
        </w:rPr>
        <w:t>нагрузках. У лиц, занимающихся интенсивными тренировками менее 1 раза неделю, он в 7 раз выше, чем у тех, кто регулярно тренируется в интенсивном режиме 5 раз в неделю. Поэтому так важна достаточная частота и регулярность тренировок с постепенным увеличением их интенсивности.</w:t>
      </w:r>
      <w:r w:rsidRPr="003933C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472D3" w:rsidRPr="003933C5" w:rsidRDefault="002472D3" w:rsidP="00B1430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933C5">
        <w:rPr>
          <w:rFonts w:ascii="Times New Roman" w:eastAsia="Times New Roman" w:hAnsi="Times New Roman" w:cs="Times New Roman"/>
          <w:sz w:val="25"/>
          <w:szCs w:val="25"/>
        </w:rPr>
        <w:t xml:space="preserve"> Участникам </w:t>
      </w:r>
      <w:proofErr w:type="spellStart"/>
      <w:r w:rsidRPr="003933C5">
        <w:rPr>
          <w:rFonts w:ascii="Times New Roman" w:eastAsia="Times New Roman" w:hAnsi="Times New Roman" w:cs="Times New Roman"/>
          <w:sz w:val="25"/>
          <w:szCs w:val="25"/>
        </w:rPr>
        <w:t>медико</w:t>
      </w:r>
      <w:proofErr w:type="spellEnd"/>
      <w:r w:rsidRPr="003933C5">
        <w:rPr>
          <w:rFonts w:ascii="Times New Roman" w:eastAsia="Times New Roman" w:hAnsi="Times New Roman" w:cs="Times New Roman"/>
          <w:sz w:val="25"/>
          <w:szCs w:val="25"/>
        </w:rPr>
        <w:t xml:space="preserve"> – социологического исследования даны рекомендации по профилактике гиподинамии.</w:t>
      </w:r>
    </w:p>
    <w:p w:rsidR="002472D3" w:rsidRPr="003933C5" w:rsidRDefault="00DA147B" w:rsidP="00B14308">
      <w:pPr>
        <w:tabs>
          <w:tab w:val="left" w:pos="1440"/>
        </w:tabs>
        <w:spacing w:after="0"/>
        <w:ind w:left="284"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3933C5">
        <w:rPr>
          <w:rFonts w:ascii="Times New Roman" w:eastAsia="Times New Roman" w:hAnsi="Times New Roman"/>
          <w:sz w:val="25"/>
          <w:szCs w:val="25"/>
        </w:rPr>
        <w:t xml:space="preserve"> </w:t>
      </w:r>
      <w:r w:rsidR="002472D3" w:rsidRPr="003933C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472D3" w:rsidRPr="003933C5">
        <w:rPr>
          <w:rFonts w:ascii="Times New Roman" w:hAnsi="Times New Roman" w:cs="Times New Roman"/>
          <w:sz w:val="25"/>
          <w:szCs w:val="25"/>
        </w:rPr>
        <w:t xml:space="preserve">Всем респондентам рекомендовано пройти комплексное – </w:t>
      </w:r>
      <w:proofErr w:type="spellStart"/>
      <w:r w:rsidR="002472D3" w:rsidRPr="003933C5">
        <w:rPr>
          <w:rFonts w:ascii="Times New Roman" w:hAnsi="Times New Roman" w:cs="Times New Roman"/>
          <w:sz w:val="25"/>
          <w:szCs w:val="25"/>
        </w:rPr>
        <w:t>скрининговое</w:t>
      </w:r>
      <w:proofErr w:type="spellEnd"/>
      <w:r w:rsidR="002472D3" w:rsidRPr="003933C5">
        <w:rPr>
          <w:rFonts w:ascii="Times New Roman" w:hAnsi="Times New Roman" w:cs="Times New Roman"/>
          <w:sz w:val="25"/>
          <w:szCs w:val="25"/>
        </w:rPr>
        <w:t xml:space="preserve"> обследование в Центре Здоровья ОГБУЗ «Ц</w:t>
      </w:r>
      <w:r w:rsidR="00560147" w:rsidRPr="003933C5">
        <w:rPr>
          <w:rFonts w:ascii="Times New Roman" w:hAnsi="Times New Roman" w:cs="Times New Roman"/>
          <w:sz w:val="25"/>
          <w:szCs w:val="25"/>
        </w:rPr>
        <w:t>ентр общественного здоровья и медицинской профилактики</w:t>
      </w:r>
      <w:r w:rsidR="002472D3" w:rsidRPr="003933C5">
        <w:rPr>
          <w:rFonts w:ascii="Times New Roman" w:hAnsi="Times New Roman" w:cs="Times New Roman"/>
          <w:sz w:val="25"/>
          <w:szCs w:val="25"/>
        </w:rPr>
        <w:t xml:space="preserve"> города Старого Оскола» и посетить занятия в Школе здоровья «Профилактика гиподинамии»</w:t>
      </w:r>
      <w:r w:rsidR="001A7E50" w:rsidRPr="003933C5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1A7E50" w:rsidRPr="003933C5" w:rsidRDefault="001A7E50" w:rsidP="00B14308">
      <w:pPr>
        <w:shd w:val="clear" w:color="auto" w:fill="FFFFFF"/>
        <w:spacing w:after="0" w:line="240" w:lineRule="auto"/>
        <w:ind w:left="284" w:firstLine="567"/>
        <w:rPr>
          <w:rStyle w:val="a3"/>
          <w:sz w:val="25"/>
          <w:szCs w:val="25"/>
        </w:rPr>
      </w:pPr>
    </w:p>
    <w:p w:rsidR="001A7E50" w:rsidRPr="003933C5" w:rsidRDefault="001A7E50" w:rsidP="001A7E50">
      <w:pPr>
        <w:spacing w:after="0" w:line="240" w:lineRule="auto"/>
        <w:ind w:left="142" w:firstLine="425"/>
        <w:jc w:val="right"/>
        <w:rPr>
          <w:sz w:val="25"/>
          <w:szCs w:val="25"/>
        </w:rPr>
      </w:pPr>
      <w:r w:rsidRPr="003933C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3933C5">
        <w:rPr>
          <w:sz w:val="25"/>
          <w:szCs w:val="25"/>
        </w:rPr>
        <w:t xml:space="preserve"> </w:t>
      </w:r>
    </w:p>
    <w:p w:rsidR="00B14308" w:rsidRDefault="00B14308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4308" w:rsidRDefault="00B14308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7E50" w:rsidRPr="00B14308" w:rsidRDefault="001A7E50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4308">
        <w:rPr>
          <w:rFonts w:ascii="Times New Roman" w:hAnsi="Times New Roman" w:cs="Times New Roman"/>
          <w:i/>
          <w:sz w:val="24"/>
          <w:szCs w:val="24"/>
        </w:rPr>
        <w:t xml:space="preserve">Отдел мониторинга </w:t>
      </w:r>
      <w:r w:rsidR="00B14308" w:rsidRPr="00B14308">
        <w:rPr>
          <w:rFonts w:ascii="Times New Roman" w:hAnsi="Times New Roman" w:cs="Times New Roman"/>
          <w:i/>
          <w:sz w:val="24"/>
          <w:szCs w:val="24"/>
        </w:rPr>
        <w:t>факторов риска</w:t>
      </w:r>
    </w:p>
    <w:p w:rsidR="00B14308" w:rsidRPr="00B14308" w:rsidRDefault="001A7E50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4308">
        <w:rPr>
          <w:rFonts w:ascii="Times New Roman" w:hAnsi="Times New Roman" w:cs="Times New Roman"/>
          <w:i/>
          <w:sz w:val="24"/>
          <w:szCs w:val="24"/>
        </w:rPr>
        <w:t xml:space="preserve">ОГБУЗ «Центр общественного здоровья и </w:t>
      </w:r>
    </w:p>
    <w:p w:rsidR="001A7E50" w:rsidRPr="00B14308" w:rsidRDefault="001A7E50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4308">
        <w:rPr>
          <w:rFonts w:ascii="Times New Roman" w:hAnsi="Times New Roman" w:cs="Times New Roman"/>
          <w:i/>
          <w:sz w:val="24"/>
          <w:szCs w:val="24"/>
        </w:rPr>
        <w:t>медицинской профилактики города Старого Оскола»</w:t>
      </w:r>
    </w:p>
    <w:p w:rsidR="001A7E50" w:rsidRPr="00B14308" w:rsidRDefault="001A7E50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4308">
        <w:rPr>
          <w:rFonts w:ascii="Times New Roman" w:hAnsi="Times New Roman" w:cs="Times New Roman"/>
          <w:i/>
          <w:sz w:val="24"/>
          <w:szCs w:val="24"/>
        </w:rPr>
        <w:t xml:space="preserve">Заведующий отделом </w:t>
      </w:r>
      <w:proofErr w:type="spellStart"/>
      <w:r w:rsidRPr="00B14308"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  <w:r w:rsidRPr="00B143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7E50" w:rsidRPr="00B14308" w:rsidRDefault="001A7E50" w:rsidP="001A7E5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4308">
        <w:rPr>
          <w:rFonts w:ascii="Times New Roman" w:hAnsi="Times New Roman" w:cs="Times New Roman"/>
          <w:i/>
          <w:sz w:val="24"/>
          <w:szCs w:val="24"/>
        </w:rPr>
        <w:t>Медицинский статистик  Н.А. Мартынова</w:t>
      </w:r>
    </w:p>
    <w:p w:rsidR="001A7E50" w:rsidRPr="00B14308" w:rsidRDefault="001A7E50" w:rsidP="001A7E50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A7E50" w:rsidRPr="003933C5" w:rsidRDefault="001A7E50" w:rsidP="001A7E5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A7E50" w:rsidRPr="003933C5" w:rsidRDefault="001A7E50" w:rsidP="001A7E5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A91AB6" w:rsidRDefault="00A91AB6"/>
    <w:sectPr w:rsidR="00A91AB6" w:rsidSect="00A9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039"/>
    <w:multiLevelType w:val="hybridMultilevel"/>
    <w:tmpl w:val="4F8E6B1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9D41E1B"/>
    <w:multiLevelType w:val="hybridMultilevel"/>
    <w:tmpl w:val="68C0EC5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2429738D"/>
    <w:multiLevelType w:val="hybridMultilevel"/>
    <w:tmpl w:val="68B44DE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57E6DBD"/>
    <w:multiLevelType w:val="hybridMultilevel"/>
    <w:tmpl w:val="8ED4E8D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3DE95423"/>
    <w:multiLevelType w:val="hybridMultilevel"/>
    <w:tmpl w:val="361A01B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3E754FBC"/>
    <w:multiLevelType w:val="hybridMultilevel"/>
    <w:tmpl w:val="3DC8AB6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40E13B97"/>
    <w:multiLevelType w:val="hybridMultilevel"/>
    <w:tmpl w:val="94282CA0"/>
    <w:lvl w:ilvl="0" w:tplc="A8429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E711CB"/>
    <w:multiLevelType w:val="hybridMultilevel"/>
    <w:tmpl w:val="AD983EE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2D3"/>
    <w:rsid w:val="001A7E50"/>
    <w:rsid w:val="00224954"/>
    <w:rsid w:val="002472D3"/>
    <w:rsid w:val="00292427"/>
    <w:rsid w:val="00372126"/>
    <w:rsid w:val="003933C5"/>
    <w:rsid w:val="003B174B"/>
    <w:rsid w:val="0049627E"/>
    <w:rsid w:val="00560147"/>
    <w:rsid w:val="005F7710"/>
    <w:rsid w:val="0061128E"/>
    <w:rsid w:val="00696517"/>
    <w:rsid w:val="006D4D66"/>
    <w:rsid w:val="006D59AD"/>
    <w:rsid w:val="00806E4A"/>
    <w:rsid w:val="0088205D"/>
    <w:rsid w:val="008F5CF9"/>
    <w:rsid w:val="00965706"/>
    <w:rsid w:val="009D0558"/>
    <w:rsid w:val="00A043E8"/>
    <w:rsid w:val="00A91AB6"/>
    <w:rsid w:val="00B14308"/>
    <w:rsid w:val="00B95BC9"/>
    <w:rsid w:val="00BC648D"/>
    <w:rsid w:val="00DA147B"/>
    <w:rsid w:val="00DF0F0C"/>
    <w:rsid w:val="00E00BC0"/>
    <w:rsid w:val="00E1349A"/>
    <w:rsid w:val="00E359AD"/>
    <w:rsid w:val="00ED2956"/>
    <w:rsid w:val="00ED7D04"/>
    <w:rsid w:val="00F0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2D3"/>
    <w:rPr>
      <w:b/>
      <w:bCs/>
    </w:rPr>
  </w:style>
  <w:style w:type="paragraph" w:styleId="a4">
    <w:name w:val="List Paragraph"/>
    <w:basedOn w:val="a"/>
    <w:uiPriority w:val="34"/>
    <w:qFormat/>
    <w:rsid w:val="002472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0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3807451304093566E-2"/>
          <c:y val="4.4057617797775277E-2"/>
          <c:w val="0.79354466406494029"/>
          <c:h val="0.76444788151481069"/>
        </c:manualLayout>
      </c:layout>
      <c:bar3DChart>
        <c:barDir val="col"/>
        <c:grouping val="standard"/>
        <c:ser>
          <c:idx val="0"/>
          <c:order val="0"/>
          <c:tx>
            <c:strRef>
              <c:f>Лист2!$D$8</c:f>
              <c:strCache>
                <c:ptCount val="1"/>
                <c:pt idx="0">
                  <c:v>Да</c:v>
                </c:pt>
              </c:strCache>
            </c:strRef>
          </c:tx>
          <c:dLbls>
            <c:dLbl>
              <c:idx val="0"/>
              <c:layout>
                <c:manualLayout>
                  <c:x val="-1.1471321012113499E-2"/>
                  <c:y val="7.9187695378263572E-3"/>
                </c:manualLayout>
              </c:layout>
              <c:showVal val="1"/>
            </c:dLbl>
            <c:dLbl>
              <c:idx val="1"/>
              <c:layout>
                <c:manualLayout>
                  <c:x val="2.828807783453479E-2"/>
                  <c:y val="-7.9409667282873183E-3"/>
                </c:manualLayout>
              </c:layout>
              <c:showVal val="1"/>
            </c:dLbl>
            <c:dLbl>
              <c:idx val="2"/>
              <c:layout>
                <c:manualLayout>
                  <c:x val="3.046408382180673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916810777089432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Лист2!$A$9:$C$15</c:f>
              <c:strCache>
                <c:ptCount val="7"/>
                <c:pt idx="0">
                  <c:v>Вопрос 1 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Лист2!$D$9:$D$15</c:f>
              <c:numCache>
                <c:formatCode>General</c:formatCode>
                <c:ptCount val="7"/>
                <c:pt idx="0">
                  <c:v>64.599999999999994</c:v>
                </c:pt>
                <c:pt idx="1">
                  <c:v>71.7</c:v>
                </c:pt>
                <c:pt idx="2">
                  <c:v>83.7</c:v>
                </c:pt>
                <c:pt idx="3">
                  <c:v>79.900000000000006</c:v>
                </c:pt>
                <c:pt idx="4">
                  <c:v>44.5</c:v>
                </c:pt>
                <c:pt idx="5">
                  <c:v>51.1</c:v>
                </c:pt>
                <c:pt idx="6">
                  <c:v>48.4</c:v>
                </c:pt>
              </c:numCache>
            </c:numRef>
          </c:val>
        </c:ser>
        <c:ser>
          <c:idx val="1"/>
          <c:order val="1"/>
          <c:tx>
            <c:strRef>
              <c:f>Лист2!$E$8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0"/>
              <c:layout>
                <c:manualLayout>
                  <c:x val="5.1758101467330522E-3"/>
                  <c:y val="1.186924416690665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Лист2!$A$9:$C$15</c:f>
              <c:strCache>
                <c:ptCount val="7"/>
                <c:pt idx="0">
                  <c:v>Вопрос 1 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Лист2!$E$9:$E$15</c:f>
              <c:numCache>
                <c:formatCode>General</c:formatCode>
                <c:ptCount val="7"/>
                <c:pt idx="0">
                  <c:v>35.4</c:v>
                </c:pt>
                <c:pt idx="1">
                  <c:v>28.2</c:v>
                </c:pt>
                <c:pt idx="2">
                  <c:v>16.3</c:v>
                </c:pt>
                <c:pt idx="3">
                  <c:v>20.100000000000001</c:v>
                </c:pt>
                <c:pt idx="4">
                  <c:v>55.5</c:v>
                </c:pt>
                <c:pt idx="5">
                  <c:v>48.9</c:v>
                </c:pt>
                <c:pt idx="6">
                  <c:v>51.6</c:v>
                </c:pt>
              </c:numCache>
            </c:numRef>
          </c:val>
        </c:ser>
        <c:shape val="box"/>
        <c:axId val="65265024"/>
        <c:axId val="66278528"/>
        <c:axId val="66402944"/>
      </c:bar3DChart>
      <c:catAx>
        <c:axId val="65265024"/>
        <c:scaling>
          <c:orientation val="minMax"/>
        </c:scaling>
        <c:axPos val="b"/>
        <c:tickLblPos val="nextTo"/>
        <c:crossAx val="66278528"/>
        <c:crosses val="autoZero"/>
        <c:auto val="1"/>
        <c:lblAlgn val="ctr"/>
        <c:lblOffset val="100"/>
      </c:catAx>
      <c:valAx>
        <c:axId val="66278528"/>
        <c:scaling>
          <c:orientation val="minMax"/>
        </c:scaling>
        <c:axPos val="l"/>
        <c:majorGridlines/>
        <c:numFmt formatCode="General" sourceLinked="1"/>
        <c:tickLblPos val="nextTo"/>
        <c:crossAx val="65265024"/>
        <c:crosses val="autoZero"/>
        <c:crossBetween val="between"/>
      </c:valAx>
      <c:serAx>
        <c:axId val="66402944"/>
        <c:scaling>
          <c:orientation val="minMax"/>
        </c:scaling>
        <c:axPos val="b"/>
        <c:tickLblPos val="nextTo"/>
        <c:crossAx val="66278528"/>
        <c:crosses val="autoZero"/>
      </c:serAx>
    </c:plotArea>
    <c:legend>
      <c:legendPos val="r"/>
      <c:layout/>
    </c:legend>
    <c:plotVisOnly val="1"/>
  </c:chart>
  <c:spPr>
    <a:ln w="28575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21</cp:revision>
  <cp:lastPrinted>2021-11-23T06:47:00Z</cp:lastPrinted>
  <dcterms:created xsi:type="dcterms:W3CDTF">2021-06-01T05:03:00Z</dcterms:created>
  <dcterms:modified xsi:type="dcterms:W3CDTF">2021-11-23T06:47:00Z</dcterms:modified>
</cp:coreProperties>
</file>