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Известно, что иммунитет (лат. immunitas – освобождение, избавление от чего-либо) – это способность организма противостоять внешним разрушающим факторам.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Иммунитет – это естественный физиологический защитный барьер, против многочисленных агентов – вредоносных бактерий, паразитов, грибков, вирусов, осуществляемый с помощью антител, иммуноглобулина.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Однако, современные ученые, проводя исследования в области психосоматики простудных заболеваний, пришли к выводу, что восприимчивость человека к респираторным вирусам зависит не только от его иммунитета, но и от его эмоционального состояния.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Когда человек уверен в себе, силен духом, увлечен какой-то целью, не отвлекается на различные негативные факторы, которые всегда и всех окружают вероятность подхватить инфекцию ниже, чем если он находиться в подавленном состоянии и испытывает стресс.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 примеру, в XVI веке от чумы погибла практически половина населения Европы, а великий врач Парацельс, оказывавший помощь больным, не заразился! Граф Григорий Орлов, фаворит Екатерины II, во время чумы и поголовного мора в 1771 году отправился в Москву, в самый центр эпидемии, принял все возможные меры против ее распространения, а сам не заболел. Помимо крепкого иммунитета, сила духа и чувство долга — это те качества, которые помогли им остаться здоровыми.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Такую же параллель можно провести между простудными заболеванием и психологическим состоянием человека. Простудные заболевания считаются неотъемлемой частью сезона холодов, однако на самом деле не всегда их причина - коварный вирус. Точнее, провоцирует заболевание вирус, однако заболеваем мы только с «разрешения» своего организма. Также было обнаружено, что структура личности определяет специфическую картину болезни и течение инфекционного заболевания.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Заболев простудным заболеванием, организм словно говорит: «Все! Так дальше не пойдет!» Гриппом часто болеет человек, который чувствует себя в тупике, не умеет проявить свои желания и сформулировать свои требования. Грипп для него оказывается выходом из трудной ситуации. Человека не устраивает то, что он должен делать, и то, каким он должен быть. На подсознательном уровне человек разрешает себе заболеть, чтобы на время уйти от какой-либо ситуации. Это значит, что он психологически не в силах противостоять внешней агрессии, скорее всего, обременен острым чувством долга, или излишне послушный, зависимый человек.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Таким образом существует несколько факторов, из-за которых мы можем поддаться простудным заболеваниям. Чтобы узнать, насколько они касаются конкретно вас, проанализируйте свои последние заболевания и попробуйте вспомнить, что им предшествовало.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Основные психологических причин инфекционных заболеваний: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1. Потеря радости жизни: человек перестал чувствовать прекрасное, его ничего не вдохновляет.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2. Самобичевание, нелюбовь к себе.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3. Злость, раздражение, нарушение душевного равновесия.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4. Заниженная самооценка. Противоречие между желаниями и поступками, внутренний разлад.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5. Склонность к унынию, отсутствие «вкуса жизни».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6. Суетливость: человек слишком много дел пытается сделать одновременно и боится, что не сумеет. В этой суматохе теряется ощущение себя.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7. Все виды страхов: страх перед жизнью, будущим.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8. Желание все держать под контролем.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9. Усталость.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Что делать?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 xml:space="preserve">Нужно учись работать над собой! Проанализируйте свое мировоззрение и выявите в нем убеждения о своей слабости и хрупкости, подверженности давлению со стороны обстоятельств, а также мнение о </w:t>
      </w: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непреодолимости этих недостатков. Осознав свои психологические проблемы, ищите способ их решения. Разобравшись с причинами, своего психологического состояния вы поможете своему телу быстрее справиться с болезнью и предотвратить её появление в будущем.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Итак, разберем подробнее наиболее распространённые психологические причины болезни и приемы борьбы с ними.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1.  Причина – усталость. </w:t>
      </w: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Наиболее частой психологической причиной болезни является усталость. Если вы нагружаете себя заботами, работаете без выходных, стараетесь успеть как можно больше, а в результате заболеваете, не удивляйтесь. Это защитная реакция организма, который более чутко реагирует на наши потребности, чем мозг.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Скорее всего, вы устали настолько, что просто валитесь с ног, однако стараетесь усилием воли держаться. В какой-то момент мысль об отдыхе становится преобладающей, однако позволить его себе вы можете только по очень уважительной причине. Именно в этот момент приходит простуда как наиболее серьезное оправдание.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Позволяйте себя отдыхать. Осознайте, что невозможно выполнить все, да еще и сделать это на высшем уровне. Не стремитесь решать чужие проблемы, берите выходные и старайтесь на это время забыть о работе. В крайнем случае, распределяйте нагрузки разумно, чтобы они не требовали от вас ночами просиживать над отчетом или курсовой работой.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2. Причина </w:t>
      </w: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– </w:t>
      </w:r>
      <w:r w:rsidRPr="002A503B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постоянно сдерживаемые чувства, внутренне напряжение</w:t>
      </w: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. Сюда же относятся и все виды страхов.Отпустите свои чувства. Подумайте: что именно вас в этом пугает? Вы боитесь обидеть кого-то или же опасаетесь, что обидят вас? Для начала нужно избавиться от этих страхов на физическом уровне: ставьте успокаивающую музыку, глубоко дышите, попробуйте медитировать, ищите любой способ, который расслабит ваши мышцы. И постепенно начинайте проявлять свои настоящие эмоции.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3.  Причина -  скрытый гнев. </w:t>
      </w: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Злость, раздражение, нарушение душевного равновесия приводят к слабой сопротивляемости организма, на которую и накладывается инфекция. Это обычно проявляется в повышенной температуре. Определите причины своей злости. Поймите, почему именно предмет или человек вызывают у вас гнев. Можете ли вы устранить эту причину: поговорить с человеком, прекратить делать то, что вам не нравится? Если нет, постарайтесь изменить свое отношение к раздражающему явлению.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4.  Причина – негативная установка. </w:t>
      </w: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Многие люди очень внушаемы, поэтому поневоле делают то, на что подсознательно настраиваются. И если вы точно знаете, что зимой всегда болеете, возможно, ваша болезнь — это результат самовнушения. Действуйте от противного - внушите себе, что не заболеете. Чтобы подкрепить свое убеждение реальными действиями, пейте витамины, ешьте фрукты, съедайте каждый день по ложечке меда. Главное при этом - верить в то, что эти действия сработают.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Таким образом, умение жить в гармонии с собой и не впадать в уныние может значительно снизить вероятность появления простудного заболевания.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Хотя конечно же, нельзя забывать и о физических показателях. И если самовнушение в чистом виде может считаться обычным плацебо, то витамины сделают его более действенным: они помогут укрепить ваш иммунитет и пережить холода намного комфортнее. А правильное питание, спорт, здоровый образ жизни помогут повысить иммунитет и оставаться здоровыми!</w:t>
      </w:r>
    </w:p>
    <w:p w:rsidR="002A503B" w:rsidRPr="002A503B" w:rsidRDefault="002A503B" w:rsidP="002A503B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2A503B" w:rsidRPr="002A503B" w:rsidRDefault="002A503B" w:rsidP="002A503B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координации и организационно-методического обеспечения профилактической работы</w:t>
      </w:r>
    </w:p>
    <w:p w:rsidR="002A503B" w:rsidRPr="002A503B" w:rsidRDefault="002A503B" w:rsidP="002A503B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ОГБУЗ «Центр медицинской профилактики города Старого Оскола»</w:t>
      </w:r>
    </w:p>
    <w:p w:rsidR="002A503B" w:rsidRPr="002A503B" w:rsidRDefault="002A503B" w:rsidP="002A503B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2A503B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Психолог </w:t>
      </w:r>
      <w:r w:rsidRPr="002A503B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Емельянова Анна Александровна</w:t>
      </w:r>
    </w:p>
    <w:p w:rsidR="003554B0" w:rsidRPr="002A503B" w:rsidRDefault="002A503B" w:rsidP="002A503B">
      <w:bookmarkStart w:id="0" w:name="_GoBack"/>
      <w:bookmarkEnd w:id="0"/>
    </w:p>
    <w:sectPr w:rsidR="003554B0" w:rsidRPr="002A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27F0"/>
    <w:multiLevelType w:val="multilevel"/>
    <w:tmpl w:val="AF5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BC7"/>
    <w:multiLevelType w:val="multilevel"/>
    <w:tmpl w:val="078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E9C"/>
    <w:multiLevelType w:val="multilevel"/>
    <w:tmpl w:val="D6A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01D60"/>
    <w:multiLevelType w:val="multilevel"/>
    <w:tmpl w:val="63F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225F"/>
    <w:multiLevelType w:val="multilevel"/>
    <w:tmpl w:val="85F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9A8"/>
    <w:multiLevelType w:val="multilevel"/>
    <w:tmpl w:val="C86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D55D4"/>
    <w:multiLevelType w:val="multilevel"/>
    <w:tmpl w:val="D6E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A75C4"/>
    <w:multiLevelType w:val="multilevel"/>
    <w:tmpl w:val="575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92360"/>
    <w:multiLevelType w:val="multilevel"/>
    <w:tmpl w:val="9DE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83190"/>
    <w:multiLevelType w:val="multilevel"/>
    <w:tmpl w:val="178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1"/>
  </w:num>
  <w:num w:numId="12">
    <w:abstractNumId w:val="9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6"/>
  </w:num>
  <w:num w:numId="18">
    <w:abstractNumId w:val="18"/>
  </w:num>
  <w:num w:numId="19">
    <w:abstractNumId w:val="17"/>
  </w:num>
  <w:num w:numId="20">
    <w:abstractNumId w:val="11"/>
  </w:num>
  <w:num w:numId="21">
    <w:abstractNumId w:val="12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1B0A42"/>
    <w:rsid w:val="002A503B"/>
    <w:rsid w:val="002F6BDE"/>
    <w:rsid w:val="00322786"/>
    <w:rsid w:val="0042140C"/>
    <w:rsid w:val="004739C3"/>
    <w:rsid w:val="00617B00"/>
    <w:rsid w:val="006B28FF"/>
    <w:rsid w:val="00706C68"/>
    <w:rsid w:val="00756AC9"/>
    <w:rsid w:val="0084721D"/>
    <w:rsid w:val="00852785"/>
    <w:rsid w:val="00B7339E"/>
    <w:rsid w:val="00C52558"/>
    <w:rsid w:val="00CC6A45"/>
    <w:rsid w:val="00DB0763"/>
    <w:rsid w:val="00E40EB0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1027</Words>
  <Characters>5854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2021-10-21T01:32:00Z</dcterms:created>
  <dcterms:modified xsi:type="dcterms:W3CDTF">2021-10-21T01:56:00Z</dcterms:modified>
</cp:coreProperties>
</file>