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9548" w14:textId="308F0A11" w:rsidR="0032537A" w:rsidRPr="00BB4301" w:rsidRDefault="00AD21B5">
      <w:pPr>
        <w:rPr>
          <w:sz w:val="32"/>
          <w:szCs w:val="32"/>
        </w:rPr>
      </w:pPr>
      <w:r w:rsidRPr="00BB4301">
        <w:rPr>
          <w:sz w:val="32"/>
          <w:szCs w:val="32"/>
        </w:rPr>
        <w:t>Статья «Профилактика сердечно-сосудистых заболеваний»</w:t>
      </w:r>
    </w:p>
    <w:p w14:paraId="3EA255C0" w14:textId="1C9352EC" w:rsidR="00AE2BF6" w:rsidRDefault="00AE2BF6" w:rsidP="00AE2BF6">
      <w:pP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bookmarkStart w:id="0" w:name="_Hlk120182760"/>
    </w:p>
    <w:bookmarkEnd w:id="0"/>
    <w:p w14:paraId="0455576D" w14:textId="5AE0F8BB" w:rsidR="00AD21B5" w:rsidRDefault="00AE2BF6" w:rsidP="00AE2BF6">
      <w:pPr>
        <w:rPr>
          <w:noProof/>
        </w:rPr>
      </w:pPr>
      <w:r>
        <w:rPr>
          <w:noProof/>
        </w:rPr>
        <w:t xml:space="preserve"> </w:t>
      </w:r>
      <w:r w:rsidR="00630FC6">
        <w:rPr>
          <w:noProof/>
          <w:lang w:eastAsia="ru-RU"/>
        </w:rPr>
        <w:drawing>
          <wp:inline distT="0" distB="0" distL="0" distR="0" wp14:anchorId="54977CDE" wp14:editId="529E3BDF">
            <wp:extent cx="4572000" cy="2571750"/>
            <wp:effectExtent l="0" t="0" r="0" b="0"/>
            <wp:docPr id="2" name="Рисунок 2" descr="https://avatars.mds.yandex.net/i?id=747a2b3b86f5cee3269eb9edab6033b3-43596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747a2b3b86f5cee3269eb9edab6033b3-43596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30557" w14:textId="77777777" w:rsidR="00AE2BF6" w:rsidRDefault="00AE2BF6" w:rsidP="00AE2BF6">
      <w:pPr>
        <w:rPr>
          <w:noProof/>
        </w:rPr>
      </w:pPr>
    </w:p>
    <w:p w14:paraId="32D459E2" w14:textId="417A5883" w:rsidR="00AE2BF6" w:rsidRPr="00A83C03" w:rsidRDefault="00AE2BF6" w:rsidP="00AE2BF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C0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Сердечно-сосудистые заболевания (ССЗ) остаются ведущей причиной смертности во всем мире. Развитие ССЗ тесно связано с образом жизни людей и такими факторами риска (ФР), как курение, нездоровое питание, недостаточная физическая активность, избыточное потребление алкоголя, избыточная масса тела, ожирение, артериальная гипертензия (АГ), гиперлипидемия, психосоциальные факторы</w:t>
      </w:r>
      <w:r w:rsidR="00E17927" w:rsidRPr="00A83C0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r w:rsidR="00E17927" w:rsidRPr="00A83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Профилактика сердечно-сосудистых заболеваний (ССЗ) определяется как скоординированная система мер на популяционном или индивидуальном уровне, направленная на устранение или минимизацию последствий ССЗ и связанной с ними инвалидности</w:t>
      </w:r>
      <w:r w:rsidR="00E62388" w:rsidRPr="00A83C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ED4923" w14:textId="568A39E6" w:rsidR="00E62388" w:rsidRPr="00A83C03" w:rsidRDefault="00E62388" w:rsidP="00E623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E62388">
        <w:rPr>
          <w:rFonts w:ascii="Times New Roman" w:hAnsi="Times New Roman" w:cs="Times New Roman"/>
          <w:b/>
          <w:bCs/>
          <w:color w:val="00000A"/>
          <w:sz w:val="26"/>
          <w:szCs w:val="26"/>
        </w:rPr>
        <w:t>Меры профилактики сердечно-сосудистых заболеваний</w:t>
      </w:r>
      <w:r w:rsidRPr="00A83C03">
        <w:rPr>
          <w:rFonts w:ascii="Times New Roman" w:hAnsi="Times New Roman" w:cs="Times New Roman"/>
          <w:b/>
          <w:bCs/>
          <w:color w:val="00000A"/>
          <w:sz w:val="26"/>
          <w:szCs w:val="26"/>
        </w:rPr>
        <w:t>.</w:t>
      </w:r>
      <w:r w:rsidR="00B85D63" w:rsidRPr="00A83C03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 </w:t>
      </w:r>
    </w:p>
    <w:p w14:paraId="0F5444CA" w14:textId="5C3BD663" w:rsidR="00711E79" w:rsidRPr="00711E79" w:rsidRDefault="00711E79" w:rsidP="00711E7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8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711E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Здоровое питание</w:t>
      </w:r>
    </w:p>
    <w:p w14:paraId="2EDFA1C5" w14:textId="0EFCF20D" w:rsidR="00711E79" w:rsidRPr="00A83C03" w:rsidRDefault="00711E79" w:rsidP="00711E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1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состояние сосудов и сердца значительное влияет состав ежедневного рациона. Частое и чрезмерное потребление жирных и жареных блюд, кофе, куриных яиц, соли и сахара — верный путь к ухудшению состояния сосудов и развитию инфарктов, инсультов, гипертонической болезни и других опасных недугов.</w:t>
      </w:r>
    </w:p>
    <w:p w14:paraId="6B27886F" w14:textId="4A866A3F" w:rsidR="002846EF" w:rsidRPr="002846EF" w:rsidRDefault="002846EF" w:rsidP="007E6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Полезны для сердца и сосудов:</w:t>
      </w:r>
      <w:r w:rsidR="007E6CCD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морская рыба;</w:t>
      </w:r>
      <w:r w:rsidR="007E6CCD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мясо птицы;</w:t>
      </w:r>
      <w:r w:rsidR="007E6CCD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растительные масла;</w:t>
      </w:r>
      <w:r w:rsidR="007E6CCD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крупы;</w:t>
      </w:r>
      <w:r w:rsidR="007E6CCD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бобовые;</w:t>
      </w:r>
      <w:r w:rsidR="007E6CCD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овощи, фрукты и ягоды.</w:t>
      </w:r>
    </w:p>
    <w:p w14:paraId="660F476B" w14:textId="08921127" w:rsidR="002846EF" w:rsidRPr="002846EF" w:rsidRDefault="002846EF" w:rsidP="00662A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 для сердца и сосудов:</w:t>
      </w:r>
      <w:r w:rsidR="007E6CCD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жирное мясо</w:t>
      </w:r>
      <w:r w:rsidR="007E6CCD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кондитерский жир;</w:t>
      </w:r>
      <w:r w:rsidR="00662AA3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сахар и продукты с ним;</w:t>
      </w:r>
      <w:r w:rsidR="00662AA3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куриные яйца (не более 1-2 в неделю);</w:t>
      </w:r>
      <w:r w:rsidR="00662AA3" w:rsidRPr="00A8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кофе (не более 1 чашки в день).</w:t>
      </w:r>
    </w:p>
    <w:p w14:paraId="2C5D8CD6" w14:textId="77777777" w:rsidR="005030F0" w:rsidRPr="005030F0" w:rsidRDefault="005030F0" w:rsidP="005030F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30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Борьба с лишним весом</w:t>
      </w:r>
    </w:p>
    <w:p w14:paraId="1BF0A7AA" w14:textId="77777777" w:rsidR="005030F0" w:rsidRPr="005030F0" w:rsidRDefault="005030F0" w:rsidP="00503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Ожирение всегда повышает риск патологий сосудов и сердца — каждые лишние 10 кг могут повышать АД на 10-20 мм рт. ст. Всем людям необходимо регулярно </w:t>
      </w:r>
      <w:r w:rsidRPr="00503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взвешиваться и измерять окружность живота для определения абдоминального ожирения.</w:t>
      </w:r>
    </w:p>
    <w:p w14:paraId="7C9F1334" w14:textId="55AF02F4" w:rsidR="005030F0" w:rsidRPr="005030F0" w:rsidRDefault="005030F0" w:rsidP="00662A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нормы: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3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индекс массы тела (по </w:t>
      </w:r>
      <w:proofErr w:type="spellStart"/>
      <w:r w:rsidRPr="00503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Кетле</w:t>
      </w:r>
      <w:proofErr w:type="spellEnd"/>
      <w:r w:rsidRPr="00503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— до 28,0;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3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обхват талии — до 88 см у женщин, до 102 см у мужчин.</w:t>
      </w:r>
    </w:p>
    <w:p w14:paraId="7DB0AF04" w14:textId="77777777" w:rsidR="005030F0" w:rsidRPr="005030F0" w:rsidRDefault="005030F0" w:rsidP="00503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превышении этих показателей необходимо соблюдать низкокалорийную диету и быть физически активным.</w:t>
      </w:r>
    </w:p>
    <w:p w14:paraId="6718604A" w14:textId="77777777" w:rsidR="00E2495C" w:rsidRPr="00E2495C" w:rsidRDefault="00E2495C" w:rsidP="00E2495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249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Борьба с гиподинамией</w:t>
      </w:r>
    </w:p>
    <w:p w14:paraId="2D32ECE5" w14:textId="77777777" w:rsidR="00E2495C" w:rsidRPr="00E2495C" w:rsidRDefault="00E2495C" w:rsidP="00E249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4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Гиподинамия — одна из частых причин заболеваний сердца и сосудов. Это подтверждают факты о низкой физической активности горожан и пожилых людей.</w:t>
      </w:r>
    </w:p>
    <w:p w14:paraId="01F9D444" w14:textId="3C8D4C82" w:rsidR="00E2495C" w:rsidRPr="00E2495C" w:rsidRDefault="00E2495C" w:rsidP="00662A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4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физкультурой и частое пребывание на свежем воздухе позволят: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4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кровообращение;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4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укрепить миокард и стенки сосудо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в; </w:t>
      </w:r>
      <w:r w:rsidRPr="00E24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ускорить вывод «вредного» холестерина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E24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насытить ткани организма кислородом;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4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нормализовать процессы обмена веществ.</w:t>
      </w:r>
    </w:p>
    <w:p w14:paraId="1071E017" w14:textId="77777777" w:rsidR="002A09EE" w:rsidRPr="002A09EE" w:rsidRDefault="002A09EE" w:rsidP="002A09E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09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Отказ от вредных привычек</w:t>
      </w:r>
    </w:p>
    <w:p w14:paraId="2313D374" w14:textId="2C59D996" w:rsidR="002A09EE" w:rsidRPr="002A09EE" w:rsidRDefault="002A09EE" w:rsidP="00662A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0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исследования о влиянии курения, алкоголя и наркотиков указывают на один неоспоримый факт — отказ от этих вредных привычек позволяет в десятки раз снизить риск возникновения заболеваний сердца и сосудов. Поступление этих токсических веществ в организм приводит к следующим последствиям: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АД;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аритмии;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учащение пульса;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ожирение;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«вредного» холестерина;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атеросклероза;</w:t>
      </w:r>
    </w:p>
    <w:p w14:paraId="50801015" w14:textId="77777777" w:rsidR="00A673E7" w:rsidRPr="00A673E7" w:rsidRDefault="00A673E7" w:rsidP="00A673E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673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Борьба со стрессом</w:t>
      </w:r>
    </w:p>
    <w:p w14:paraId="5BF5E592" w14:textId="77777777" w:rsidR="00A673E7" w:rsidRPr="00A673E7" w:rsidRDefault="00A673E7" w:rsidP="00A6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Частые стрессовые ситуации приводят к износу сосудов и миокарда. Во время нервного перенапряжения повышается уровень адреналина. В ответ на его воздействие сердце начинает биться учащенно, а сосуды сковываются спазмом. В результате происходит скачок АД, и миокард изнашивается намного быстрее.</w:t>
      </w:r>
    </w:p>
    <w:p w14:paraId="28D42586" w14:textId="73FD0214" w:rsidR="00A673E7" w:rsidRPr="00A673E7" w:rsidRDefault="00A673E7" w:rsidP="00662A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Противостоять стрессу можно так: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чаще бывать на свежем воздухе или на природе;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научиться не реагировать бурно на мелкие неприятности или бытовые сложности</w:t>
      </w:r>
      <w:r w:rsidR="00662AA3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A6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режим труда и отдыха;</w:t>
      </w:r>
    </w:p>
    <w:p w14:paraId="4019B92E" w14:textId="77777777" w:rsidR="00327307" w:rsidRPr="00327307" w:rsidRDefault="00327307" w:rsidP="0032730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273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Самоконтроль АД и своевременное его снижение</w:t>
      </w:r>
    </w:p>
    <w:p w14:paraId="35E20190" w14:textId="77777777" w:rsidR="00327307" w:rsidRPr="00327307" w:rsidRDefault="00327307" w:rsidP="00327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статистики в России из-за артериальной гипертензии умирает около 100 тыс. человек. Повышение АД приводит к развитию ИБС, инфарктов, инсультов и других патологий сердца и сосудов. Именно поэтому все люди должны регулярно контролировать показатели давления.</w:t>
      </w:r>
    </w:p>
    <w:p w14:paraId="7FE4311B" w14:textId="40948FCD" w:rsidR="00E2495C" w:rsidRPr="00E2495C" w:rsidRDefault="00327307" w:rsidP="00E249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Поводом для обязательного внепланового измерения АД могут стать такие признаки:</w:t>
      </w:r>
      <w:r w:rsidR="0070619C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головная боль или головокружение;</w:t>
      </w:r>
      <w:r w:rsidR="0070619C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шум в ушах;</w:t>
      </w:r>
      <w:r w:rsidR="0070619C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затрудненность дыхания;</w:t>
      </w:r>
      <w:r w:rsidR="0070619C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«мушки» перед глазами;</w:t>
      </w:r>
      <w:r w:rsidR="0070619C" w:rsidRPr="002C0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7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тяжесть или боли в груди или сердце.</w:t>
      </w:r>
      <w:r w:rsidR="00E2495C" w:rsidRPr="00E24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0ACFD49" w14:textId="77777777" w:rsidR="001B38C9" w:rsidRPr="001B38C9" w:rsidRDefault="001B38C9" w:rsidP="001B38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B3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Систематическое профилактическое обследование</w:t>
      </w:r>
    </w:p>
    <w:p w14:paraId="377DDEBE" w14:textId="77777777" w:rsidR="001B38C9" w:rsidRPr="001B38C9" w:rsidRDefault="001B38C9" w:rsidP="001B38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Плановое профилактическое обследование и своевременное посещение кардиолога должно стать нормой для людей, находящихся в группе риска по развитию патологий сердца и сосудов. Это же касается лиц, отмечающих повышение показателей АД при самостоятельном его измерении. Не пренебрегайте рекомендациями вашего лечащего врача!</w:t>
      </w:r>
    </w:p>
    <w:p w14:paraId="63F7FBF4" w14:textId="77777777" w:rsidR="001B38C9" w:rsidRPr="001B38C9" w:rsidRDefault="001B38C9" w:rsidP="001B38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B3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Контроль уровня холестерина в крови</w:t>
      </w:r>
    </w:p>
    <w:p w14:paraId="3B89A0E6" w14:textId="77777777" w:rsidR="001B38C9" w:rsidRPr="001B38C9" w:rsidRDefault="001B38C9" w:rsidP="001B38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Начать ежегодно контролировать уровень холестерина в крови необходимо после 30 лет. У здоровых людей его уровень не должен превышать 5 </w:t>
      </w:r>
      <w:proofErr w:type="spellStart"/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ммоль</w:t>
      </w:r>
      <w:proofErr w:type="spellEnd"/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/л, а у больных с сахарным диабетом — 4-4,5 </w:t>
      </w:r>
      <w:proofErr w:type="spellStart"/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ммоль</w:t>
      </w:r>
      <w:proofErr w:type="spellEnd"/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/л.</w:t>
      </w:r>
    </w:p>
    <w:p w14:paraId="29EE688E" w14:textId="77777777" w:rsidR="001B38C9" w:rsidRPr="001B38C9" w:rsidRDefault="001B38C9" w:rsidP="001B38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B38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Контроль уровня сахара в крови</w:t>
      </w:r>
    </w:p>
    <w:p w14:paraId="1D7E62A6" w14:textId="30BE9D14" w:rsidR="001B38C9" w:rsidRPr="001B38C9" w:rsidRDefault="001B38C9" w:rsidP="00706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Начать ежегодно контролировать уровень сахара в крови необходимо после 40-45 лет. Его уровень не должен превышать 3,3-5,5 </w:t>
      </w:r>
      <w:proofErr w:type="spellStart"/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ммоль</w:t>
      </w:r>
      <w:proofErr w:type="spellEnd"/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/л (в крови из пальца), 4-6 </w:t>
      </w:r>
      <w:proofErr w:type="spellStart"/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ммоль</w:t>
      </w:r>
      <w:proofErr w:type="spellEnd"/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/л (в крови из вены).</w:t>
      </w:r>
    </w:p>
    <w:p w14:paraId="149B3F9E" w14:textId="77777777" w:rsidR="001B38C9" w:rsidRPr="001B38C9" w:rsidRDefault="001B38C9" w:rsidP="001B38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3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этих правил по профилактике сердечно-сосудистых заболеваний существенно снизит риск их развития. Помните об этом и будьте здоровы!</w:t>
      </w:r>
    </w:p>
    <w:p w14:paraId="22E4448D" w14:textId="1B28F317" w:rsidR="001B38C9" w:rsidRPr="001B38C9" w:rsidRDefault="001B38C9" w:rsidP="001B38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FDE2D9" w14:textId="77777777" w:rsidR="00221F20" w:rsidRDefault="00221F20" w:rsidP="00221F2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на основе информации открытых источников.</w:t>
      </w:r>
    </w:p>
    <w:p w14:paraId="02F44606" w14:textId="77777777" w:rsidR="00221F20" w:rsidRDefault="00221F20" w:rsidP="00221F2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2F0794" w14:textId="77777777" w:rsidR="00221F20" w:rsidRPr="00720CD4" w:rsidRDefault="00221F20" w:rsidP="00221F20">
      <w:pPr>
        <w:ind w:firstLine="708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0CD4">
        <w:rPr>
          <w:rFonts w:ascii="Times New Roman" w:hAnsi="Times New Roman" w:cs="Times New Roman"/>
          <w:i/>
          <w:sz w:val="26"/>
          <w:szCs w:val="26"/>
        </w:rPr>
        <w:t xml:space="preserve">ОГБУЗ «Центр общественного здоровья и   </w:t>
      </w:r>
      <w:proofErr w:type="gramStart"/>
      <w:r w:rsidRPr="00720CD4">
        <w:rPr>
          <w:rFonts w:ascii="Times New Roman" w:hAnsi="Times New Roman" w:cs="Times New Roman"/>
          <w:i/>
          <w:sz w:val="26"/>
          <w:szCs w:val="26"/>
        </w:rPr>
        <w:t>медицинской</w:t>
      </w:r>
      <w:proofErr w:type="gramEnd"/>
      <w:r w:rsidRPr="00720CD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742A9D5" w14:textId="77777777" w:rsidR="00221F20" w:rsidRPr="00720CD4" w:rsidRDefault="00221F20" w:rsidP="00221F20">
      <w:pPr>
        <w:ind w:firstLine="708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0CD4">
        <w:rPr>
          <w:rFonts w:ascii="Times New Roman" w:hAnsi="Times New Roman" w:cs="Times New Roman"/>
          <w:i/>
          <w:sz w:val="26"/>
          <w:szCs w:val="26"/>
        </w:rPr>
        <w:t>профилактики города Старого Оскола»</w:t>
      </w:r>
    </w:p>
    <w:p w14:paraId="337A44E5" w14:textId="77777777" w:rsidR="00221F20" w:rsidRPr="00720CD4" w:rsidRDefault="00221F20" w:rsidP="00221F20">
      <w:pPr>
        <w:ind w:firstLine="708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0CD4">
        <w:rPr>
          <w:rFonts w:ascii="Times New Roman" w:hAnsi="Times New Roman" w:cs="Times New Roman"/>
          <w:i/>
          <w:sz w:val="26"/>
          <w:szCs w:val="26"/>
        </w:rPr>
        <w:t>Отделение спортивной медицины</w:t>
      </w:r>
    </w:p>
    <w:p w14:paraId="74B1C9F9" w14:textId="404AC7C8" w:rsidR="00221F20" w:rsidRPr="00720CD4" w:rsidRDefault="00221F20" w:rsidP="00221F20">
      <w:pPr>
        <w:ind w:firstLine="708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20CD4">
        <w:rPr>
          <w:rFonts w:ascii="Times New Roman" w:hAnsi="Times New Roman" w:cs="Times New Roman"/>
          <w:i/>
          <w:sz w:val="26"/>
          <w:szCs w:val="26"/>
        </w:rPr>
        <w:t>Спортивный врач</w:t>
      </w:r>
      <w:r w:rsidR="003B27B5" w:rsidRPr="00720CD4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20CD4">
        <w:rPr>
          <w:rFonts w:ascii="Times New Roman" w:hAnsi="Times New Roman" w:cs="Times New Roman"/>
          <w:i/>
          <w:sz w:val="26"/>
          <w:szCs w:val="26"/>
        </w:rPr>
        <w:t xml:space="preserve"> Павловская Е.И.</w:t>
      </w:r>
      <w:proofErr w:type="gramEnd"/>
    </w:p>
    <w:p w14:paraId="18DE9944" w14:textId="77777777" w:rsidR="002846EF" w:rsidRPr="00711E79" w:rsidRDefault="002846EF" w:rsidP="00711E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E874A4" w14:textId="77777777" w:rsidR="00B85D63" w:rsidRPr="002C0B9B" w:rsidRDefault="00B85D63" w:rsidP="00E6238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14:paraId="4C449C82" w14:textId="77777777" w:rsidR="00EC08CA" w:rsidRPr="002C0B9B" w:rsidRDefault="00EC08CA" w:rsidP="00711E7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7B790828" w14:textId="593A57A8" w:rsidR="00811595" w:rsidRPr="002C0B9B" w:rsidRDefault="00811595" w:rsidP="00711E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2C0B9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</w:p>
    <w:p w14:paraId="2D3DAEB5" w14:textId="621141A6" w:rsidR="007458A5" w:rsidRPr="002C0B9B" w:rsidRDefault="007458A5" w:rsidP="00711E7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A"/>
          <w:sz w:val="26"/>
          <w:szCs w:val="26"/>
        </w:rPr>
      </w:pPr>
      <w:r w:rsidRPr="002C0B9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0DA27DEC" w14:textId="77777777" w:rsidR="00E62388" w:rsidRPr="002C0B9B" w:rsidRDefault="00E62388" w:rsidP="00AE2BF6">
      <w:pP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14:paraId="3338808A" w14:textId="77777777" w:rsidR="00AE2BF6" w:rsidRPr="002C0B9B" w:rsidRDefault="00AE2BF6" w:rsidP="00AE2BF6">
      <w:pPr>
        <w:rPr>
          <w:rFonts w:ascii="Times New Roman" w:hAnsi="Times New Roman" w:cs="Times New Roman"/>
          <w:sz w:val="26"/>
          <w:szCs w:val="26"/>
        </w:rPr>
      </w:pPr>
    </w:p>
    <w:sectPr w:rsidR="00AE2BF6" w:rsidRPr="002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C57"/>
    <w:multiLevelType w:val="hybridMultilevel"/>
    <w:tmpl w:val="3CF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00F3"/>
    <w:multiLevelType w:val="multilevel"/>
    <w:tmpl w:val="1D2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D5811"/>
    <w:multiLevelType w:val="multilevel"/>
    <w:tmpl w:val="B25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75AC8"/>
    <w:multiLevelType w:val="multilevel"/>
    <w:tmpl w:val="046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B0162"/>
    <w:multiLevelType w:val="multilevel"/>
    <w:tmpl w:val="959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46E4"/>
    <w:multiLevelType w:val="multilevel"/>
    <w:tmpl w:val="CB3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758BB"/>
    <w:multiLevelType w:val="multilevel"/>
    <w:tmpl w:val="A9A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76EED"/>
    <w:multiLevelType w:val="multilevel"/>
    <w:tmpl w:val="6D3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D0AA3"/>
    <w:multiLevelType w:val="multilevel"/>
    <w:tmpl w:val="5D2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B0909"/>
    <w:multiLevelType w:val="multilevel"/>
    <w:tmpl w:val="963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279EF"/>
    <w:multiLevelType w:val="multilevel"/>
    <w:tmpl w:val="37F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7A"/>
    <w:rsid w:val="001B38C9"/>
    <w:rsid w:val="00221F20"/>
    <w:rsid w:val="002846EF"/>
    <w:rsid w:val="002A09EE"/>
    <w:rsid w:val="002C0B9B"/>
    <w:rsid w:val="0032537A"/>
    <w:rsid w:val="00327307"/>
    <w:rsid w:val="003B27B5"/>
    <w:rsid w:val="005030F0"/>
    <w:rsid w:val="005E225E"/>
    <w:rsid w:val="00630FC6"/>
    <w:rsid w:val="00662AA3"/>
    <w:rsid w:val="0070619C"/>
    <w:rsid w:val="00711E79"/>
    <w:rsid w:val="00720CD4"/>
    <w:rsid w:val="007458A5"/>
    <w:rsid w:val="007E6CCD"/>
    <w:rsid w:val="00811595"/>
    <w:rsid w:val="00A673E7"/>
    <w:rsid w:val="00A83C03"/>
    <w:rsid w:val="00AD21B5"/>
    <w:rsid w:val="00AE2BF6"/>
    <w:rsid w:val="00B85D63"/>
    <w:rsid w:val="00BB4301"/>
    <w:rsid w:val="00E17927"/>
    <w:rsid w:val="00E2495C"/>
    <w:rsid w:val="00E62388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D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0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0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Шеховцова</dc:creator>
  <cp:keywords/>
  <dc:description/>
  <cp:lastModifiedBy>Пользователь Windows</cp:lastModifiedBy>
  <cp:revision>27</cp:revision>
  <dcterms:created xsi:type="dcterms:W3CDTF">2022-11-24T05:57:00Z</dcterms:created>
  <dcterms:modified xsi:type="dcterms:W3CDTF">2022-11-24T09:44:00Z</dcterms:modified>
</cp:coreProperties>
</file>