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9" w:rsidRDefault="00DC4CC1" w:rsidP="000361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CC1">
        <w:rPr>
          <w:rFonts w:ascii="Times New Roman" w:hAnsi="Times New Roman" w:cs="Times New Roman"/>
          <w:b/>
          <w:sz w:val="26"/>
          <w:szCs w:val="26"/>
        </w:rPr>
        <w:t xml:space="preserve">Аналитический обзор данных </w:t>
      </w:r>
      <w:proofErr w:type="spellStart"/>
      <w:r w:rsidRPr="00DC4CC1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DC4CC1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опроса по изучению уровня информированности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Pr="00DC4CC1">
        <w:rPr>
          <w:rFonts w:ascii="Times New Roman" w:hAnsi="Times New Roman" w:cs="Times New Roman"/>
          <w:b/>
          <w:sz w:val="26"/>
          <w:szCs w:val="26"/>
        </w:rPr>
        <w:t xml:space="preserve"> фактор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C4CC1">
        <w:rPr>
          <w:rFonts w:ascii="Times New Roman" w:hAnsi="Times New Roman" w:cs="Times New Roman"/>
          <w:b/>
          <w:sz w:val="26"/>
          <w:szCs w:val="26"/>
        </w:rPr>
        <w:t xml:space="preserve"> риска  низкая физическая активность и </w:t>
      </w:r>
      <w:r w:rsidR="004D0C3F" w:rsidRPr="00DC4CC1">
        <w:rPr>
          <w:rFonts w:ascii="Times New Roman" w:hAnsi="Times New Roman" w:cs="Times New Roman"/>
          <w:b/>
          <w:sz w:val="26"/>
          <w:szCs w:val="26"/>
        </w:rPr>
        <w:t>в рамках Дня физкультурника</w:t>
      </w:r>
      <w:r w:rsidR="00B20DCB" w:rsidRPr="00DC4CC1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4D0C3F" w:rsidRPr="00DC4C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C4CC1">
        <w:rPr>
          <w:rFonts w:ascii="Times New Roman" w:hAnsi="Times New Roman" w:cs="Times New Roman"/>
          <w:b/>
          <w:sz w:val="26"/>
          <w:szCs w:val="26"/>
        </w:rPr>
        <w:t>.</w:t>
      </w:r>
    </w:p>
    <w:p w:rsidR="000E6589" w:rsidRPr="00DC4CC1" w:rsidRDefault="000E6589" w:rsidP="0003614E">
      <w:pPr>
        <w:spacing w:after="0"/>
        <w:jc w:val="center"/>
        <w:rPr>
          <w:sz w:val="26"/>
          <w:szCs w:val="26"/>
        </w:rPr>
      </w:pPr>
    </w:p>
    <w:p w:rsidR="000E6589" w:rsidRDefault="0067121F" w:rsidP="0003614E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>
        <w:rPr>
          <w:sz w:val="25"/>
          <w:szCs w:val="25"/>
        </w:rPr>
        <w:t>Низкую физическую</w:t>
      </w:r>
      <w:r w:rsidR="00DC4CC1" w:rsidRPr="00DC4CC1">
        <w:rPr>
          <w:sz w:val="25"/>
          <w:szCs w:val="25"/>
        </w:rPr>
        <w:t xml:space="preserve"> активность или г</w:t>
      </w:r>
      <w:r w:rsidR="00F055F9" w:rsidRPr="00DC4CC1">
        <w:rPr>
          <w:sz w:val="25"/>
          <w:szCs w:val="25"/>
        </w:rPr>
        <w:t>иподинами</w:t>
      </w:r>
      <w:r>
        <w:rPr>
          <w:sz w:val="25"/>
          <w:szCs w:val="25"/>
        </w:rPr>
        <w:t>ю</w:t>
      </w:r>
      <w:r w:rsidR="00F055F9" w:rsidRPr="00DC4CC1">
        <w:rPr>
          <w:sz w:val="25"/>
          <w:szCs w:val="25"/>
        </w:rPr>
        <w:t xml:space="preserve"> называют «болезнью цивилизации», и в последние годы врачи по-настоящему забили тревогу, ведь гиподинамии стали подвержены не только взрослые, но  подростки и дети, а состояние это, не являясь болезнью, тем не </w:t>
      </w:r>
      <w:proofErr w:type="gramStart"/>
      <w:r w:rsidR="00F055F9" w:rsidRPr="00DC4CC1">
        <w:rPr>
          <w:sz w:val="25"/>
          <w:szCs w:val="25"/>
        </w:rPr>
        <w:t>менее</w:t>
      </w:r>
      <w:proofErr w:type="gramEnd"/>
      <w:r w:rsidR="00F055F9" w:rsidRPr="00DC4CC1">
        <w:rPr>
          <w:sz w:val="25"/>
          <w:szCs w:val="25"/>
        </w:rPr>
        <w:t xml:space="preserve"> приводит к серьезным нарушениям – ожирению, инфаркту миокарда, гипертонии.</w:t>
      </w:r>
      <w:r w:rsidR="00C362D9" w:rsidRPr="00DC4CC1">
        <w:rPr>
          <w:sz w:val="25"/>
          <w:szCs w:val="25"/>
        </w:rPr>
        <w:t xml:space="preserve"> Двигательная активность – основной компонент правильной жизнедеятельности и залог здоровья, еще древние целители знали правило «движение – жизнь!», но в последние десятилетия большинство из нас об этом забывает, больше беспокоясь о личном комфорте.</w:t>
      </w:r>
      <w:r w:rsidR="006C23B8" w:rsidRPr="00DC4CC1">
        <w:rPr>
          <w:sz w:val="25"/>
          <w:szCs w:val="25"/>
        </w:rPr>
        <w:t xml:space="preserve"> </w:t>
      </w:r>
    </w:p>
    <w:p w:rsidR="003C13B4" w:rsidRPr="00DC4CC1" w:rsidRDefault="006C23B8" w:rsidP="0003614E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DC4CC1">
        <w:rPr>
          <w:sz w:val="25"/>
          <w:szCs w:val="25"/>
        </w:rPr>
        <w:t xml:space="preserve">Проблема гиподинамии имеет не только медицинские, но и социальные аспекты, ведь патология, возникающая по причине недостатка движений, требует серьезных затрат на лечение со стороны государства и самого пациента, ограничивает трудоспособность и даже становится причиной инвалидизации. Яркий тому пример – </w:t>
      </w:r>
      <w:proofErr w:type="spellStart"/>
      <w:proofErr w:type="gramStart"/>
      <w:r w:rsidRPr="00DC4CC1">
        <w:rPr>
          <w:sz w:val="25"/>
          <w:szCs w:val="25"/>
        </w:rPr>
        <w:t>сердечно-сосудистые</w:t>
      </w:r>
      <w:proofErr w:type="spellEnd"/>
      <w:proofErr w:type="gramEnd"/>
      <w:r w:rsidRPr="00DC4CC1">
        <w:rPr>
          <w:sz w:val="25"/>
          <w:szCs w:val="25"/>
        </w:rPr>
        <w:t xml:space="preserve"> заболевания, диагностируемые все чаще у молодых и трудоспособных людей.</w:t>
      </w:r>
      <w:r w:rsidR="00F83059" w:rsidRPr="00DC4CC1">
        <w:rPr>
          <w:sz w:val="25"/>
          <w:szCs w:val="25"/>
        </w:rPr>
        <w:t xml:space="preserve"> Достаточная физическая активность обязательно нужна для развития мышц, правильной работы сердца и сосудистой системы. При активных движениях улучшается доставка крови к органам, усиливается</w:t>
      </w:r>
      <w:r w:rsidR="00C07FAF">
        <w:rPr>
          <w:sz w:val="25"/>
          <w:szCs w:val="25"/>
        </w:rPr>
        <w:t xml:space="preserve"> основной</w:t>
      </w:r>
      <w:r w:rsidR="00F83059" w:rsidRPr="00DC4CC1">
        <w:rPr>
          <w:sz w:val="25"/>
          <w:szCs w:val="25"/>
        </w:rPr>
        <w:t xml:space="preserve"> обмен, повышается умственная и физическая работоспособность, развивается выносливость, формируется иммунитет и </w:t>
      </w:r>
      <w:proofErr w:type="spellStart"/>
      <w:r w:rsidR="00F83059" w:rsidRPr="00DC4CC1">
        <w:rPr>
          <w:sz w:val="25"/>
          <w:szCs w:val="25"/>
        </w:rPr>
        <w:t>стрессоустойчивость</w:t>
      </w:r>
      <w:proofErr w:type="spellEnd"/>
      <w:r w:rsidR="00F83059" w:rsidRPr="00DC4CC1">
        <w:rPr>
          <w:sz w:val="25"/>
          <w:szCs w:val="25"/>
        </w:rPr>
        <w:t>.</w:t>
      </w:r>
      <w:r w:rsidR="00FF2E4D">
        <w:rPr>
          <w:sz w:val="25"/>
          <w:szCs w:val="25"/>
        </w:rPr>
        <w:t xml:space="preserve"> Бесспорно,</w:t>
      </w:r>
      <w:r w:rsidR="003C13B4" w:rsidRPr="00DC4CC1">
        <w:rPr>
          <w:sz w:val="25"/>
          <w:szCs w:val="25"/>
        </w:rPr>
        <w:t xml:space="preserve"> недостаток двигательной активности</w:t>
      </w:r>
      <w:r w:rsidR="00FF2E4D">
        <w:rPr>
          <w:sz w:val="25"/>
          <w:szCs w:val="25"/>
        </w:rPr>
        <w:t>,</w:t>
      </w:r>
      <w:r w:rsidR="003C13B4" w:rsidRPr="00DC4CC1">
        <w:rPr>
          <w:sz w:val="25"/>
          <w:szCs w:val="25"/>
        </w:rPr>
        <w:t xml:space="preserve"> так или </w:t>
      </w:r>
      <w:proofErr w:type="gramStart"/>
      <w:r w:rsidR="003C13B4" w:rsidRPr="00DC4CC1">
        <w:rPr>
          <w:sz w:val="25"/>
          <w:szCs w:val="25"/>
        </w:rPr>
        <w:t>иначе</w:t>
      </w:r>
      <w:proofErr w:type="gramEnd"/>
      <w:r w:rsidR="003C13B4" w:rsidRPr="00DC4CC1">
        <w:rPr>
          <w:sz w:val="25"/>
          <w:szCs w:val="25"/>
        </w:rPr>
        <w:t xml:space="preserve"> влияет на</w:t>
      </w:r>
      <w:r w:rsidR="00FF2E4D">
        <w:rPr>
          <w:sz w:val="25"/>
          <w:szCs w:val="25"/>
        </w:rPr>
        <w:t xml:space="preserve"> все органы и системы, приводя </w:t>
      </w:r>
      <w:r w:rsidR="003C13B4" w:rsidRPr="00DC4CC1">
        <w:rPr>
          <w:sz w:val="25"/>
          <w:szCs w:val="25"/>
        </w:rPr>
        <w:t xml:space="preserve"> их</w:t>
      </w:r>
      <w:r w:rsidR="00FF2E4D">
        <w:rPr>
          <w:sz w:val="25"/>
          <w:szCs w:val="25"/>
        </w:rPr>
        <w:t xml:space="preserve"> к</w:t>
      </w:r>
      <w:r w:rsidR="003C13B4" w:rsidRPr="00DC4CC1">
        <w:rPr>
          <w:sz w:val="25"/>
          <w:szCs w:val="25"/>
        </w:rPr>
        <w:t xml:space="preserve"> дисфункции. Длительная гиподинамия вызывает постепенную атрофию мышечного аппарата, за которой следует обеднение кальцием костей и </w:t>
      </w:r>
      <w:proofErr w:type="spellStart"/>
      <w:r w:rsidR="003C13B4" w:rsidRPr="00DC4CC1">
        <w:rPr>
          <w:sz w:val="25"/>
          <w:szCs w:val="25"/>
        </w:rPr>
        <w:t>остеопороз</w:t>
      </w:r>
      <w:proofErr w:type="spellEnd"/>
      <w:r w:rsidR="003C13B4" w:rsidRPr="00DC4CC1">
        <w:rPr>
          <w:sz w:val="25"/>
          <w:szCs w:val="25"/>
        </w:rPr>
        <w:t>. Повышение аппетита на фоне гипокинезии вызывает ожирение, которое еще больше препятствует выполнению физических упражнений.</w:t>
      </w:r>
    </w:p>
    <w:p w:rsidR="003C13B4" w:rsidRPr="00DC4CC1" w:rsidRDefault="003C13B4" w:rsidP="0003614E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DC4CC1">
        <w:rPr>
          <w:sz w:val="25"/>
          <w:szCs w:val="25"/>
        </w:rPr>
        <w:t xml:space="preserve">Лишний вес, эндокринно-обменные сдвиги, атеросклероз вызывают артериальную гипертензию, поражение коронарных артерий с сердечной патологией. Страдает и головной мозг: недостаточный приток кислорода и поражение его сосудов способствуют снижению интеллектуальных возможностей, памяти, внимания, нарушается умственная работоспособность, появляется склонность к </w:t>
      </w:r>
      <w:proofErr w:type="spellStart"/>
      <w:r w:rsidRPr="00DC4CC1">
        <w:rPr>
          <w:sz w:val="25"/>
          <w:szCs w:val="25"/>
        </w:rPr>
        <w:t>неврозоподобным</w:t>
      </w:r>
      <w:proofErr w:type="spellEnd"/>
      <w:r w:rsidRPr="00DC4CC1">
        <w:rPr>
          <w:sz w:val="25"/>
          <w:szCs w:val="25"/>
        </w:rPr>
        <w:t xml:space="preserve"> расстройствам, бессоннице.</w:t>
      </w:r>
    </w:p>
    <w:p w:rsidR="004D0C3F" w:rsidRPr="00DC4CC1" w:rsidRDefault="003C13B4" w:rsidP="0003614E">
      <w:pPr>
        <w:pStyle w:val="a7"/>
        <w:spacing w:before="0" w:beforeAutospacing="0" w:after="0" w:afterAutospacing="0"/>
        <w:ind w:left="142" w:firstLine="425"/>
        <w:jc w:val="both"/>
        <w:rPr>
          <w:b/>
          <w:sz w:val="25"/>
          <w:szCs w:val="25"/>
        </w:rPr>
      </w:pPr>
      <w:r w:rsidRPr="00DC4CC1">
        <w:rPr>
          <w:sz w:val="25"/>
          <w:szCs w:val="25"/>
        </w:rPr>
        <w:t xml:space="preserve">Недостаток двигательной активности приводит к атрофии мышц спины и шеи, следом за которой не заставят себя ждать дегенеративные процессы в позвоночнике. Остеохондроз в наше время </w:t>
      </w:r>
      <w:r w:rsidR="00FF2E4D" w:rsidRPr="00DC4CC1">
        <w:rPr>
          <w:sz w:val="25"/>
          <w:szCs w:val="25"/>
        </w:rPr>
        <w:t>диагностируется,</w:t>
      </w:r>
      <w:r w:rsidRPr="00DC4CC1">
        <w:rPr>
          <w:sz w:val="25"/>
          <w:szCs w:val="25"/>
        </w:rPr>
        <w:t xml:space="preserve"> начиная с 30-летнего возраста и даже раньше, а виной всему – гиподинамия.  </w:t>
      </w:r>
    </w:p>
    <w:p w:rsidR="004D0C3F" w:rsidRPr="00DC4CC1" w:rsidRDefault="003A4CFD" w:rsidP="0003614E">
      <w:pPr>
        <w:spacing w:before="240"/>
        <w:ind w:left="142" w:right="14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4CC1">
        <w:rPr>
          <w:sz w:val="25"/>
          <w:szCs w:val="25"/>
        </w:rPr>
        <w:t xml:space="preserve"> </w:t>
      </w:r>
      <w:r w:rsidR="003C13B4" w:rsidRPr="00DC4C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0C3F" w:rsidRPr="00DC4CC1">
        <w:rPr>
          <w:rFonts w:ascii="Times New Roman" w:hAnsi="Times New Roman" w:cs="Times New Roman"/>
          <w:sz w:val="25"/>
          <w:szCs w:val="25"/>
        </w:rPr>
        <w:t>Сотрудниками ОГБУЗ « Центр медицинской профилактики</w:t>
      </w:r>
      <w:r w:rsidR="00131CDE">
        <w:rPr>
          <w:rFonts w:ascii="Times New Roman" w:hAnsi="Times New Roman" w:cs="Times New Roman"/>
          <w:sz w:val="25"/>
          <w:szCs w:val="25"/>
        </w:rPr>
        <w:t xml:space="preserve"> города Старого Оскола» проведено </w:t>
      </w:r>
      <w:proofErr w:type="spellStart"/>
      <w:r w:rsidR="00131CDE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="00131CDE">
        <w:rPr>
          <w:rFonts w:ascii="Times New Roman" w:hAnsi="Times New Roman" w:cs="Times New Roman"/>
          <w:sz w:val="25"/>
          <w:szCs w:val="25"/>
        </w:rPr>
        <w:t xml:space="preserve"> – социологическое исследование</w:t>
      </w:r>
      <w:r w:rsidR="004D0C3F" w:rsidRPr="00DC4CC1">
        <w:rPr>
          <w:rFonts w:ascii="Times New Roman" w:hAnsi="Times New Roman" w:cs="Times New Roman"/>
          <w:sz w:val="25"/>
          <w:szCs w:val="25"/>
        </w:rPr>
        <w:t xml:space="preserve"> среди различных возрастных групп населения </w:t>
      </w:r>
      <w:proofErr w:type="spellStart"/>
      <w:r w:rsidR="00DC4CC1">
        <w:rPr>
          <w:rFonts w:ascii="Times New Roman" w:hAnsi="Times New Roman" w:cs="Times New Roman"/>
          <w:sz w:val="25"/>
          <w:szCs w:val="25"/>
        </w:rPr>
        <w:t>Старооскольского</w:t>
      </w:r>
      <w:proofErr w:type="spellEnd"/>
      <w:r w:rsidR="00DC4CC1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4D0C3F" w:rsidRPr="00DC4CC1">
        <w:rPr>
          <w:rFonts w:ascii="Times New Roman" w:hAnsi="Times New Roman" w:cs="Times New Roman"/>
          <w:sz w:val="25"/>
          <w:szCs w:val="25"/>
        </w:rPr>
        <w:t xml:space="preserve">, в которых приняли участие </w:t>
      </w:r>
      <w:r w:rsidR="00F342D3" w:rsidRPr="00DC4CC1">
        <w:rPr>
          <w:rFonts w:ascii="Times New Roman" w:hAnsi="Times New Roman" w:cs="Times New Roman"/>
          <w:sz w:val="25"/>
          <w:szCs w:val="25"/>
        </w:rPr>
        <w:t>487</w:t>
      </w:r>
      <w:r w:rsidR="004D0C3F" w:rsidRPr="00DC4CC1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4D0C3F" w:rsidRPr="00DC4CC1" w:rsidRDefault="004D0C3F" w:rsidP="000E65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4CC1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C4CC1">
        <w:rPr>
          <w:rStyle w:val="a3"/>
          <w:rFonts w:ascii="Times New Roman" w:eastAsia="Times New Roman" w:hAnsi="Times New Roman" w:cs="Times New Roman"/>
          <w:sz w:val="25"/>
          <w:szCs w:val="25"/>
          <w:u w:val="single"/>
        </w:rPr>
        <w:t>Цель исследования</w:t>
      </w:r>
      <w:r w:rsidRPr="00DC4CC1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C4CC1">
        <w:rPr>
          <w:rFonts w:ascii="Times New Roman" w:eastAsia="Times New Roman" w:hAnsi="Times New Roman" w:cs="Times New Roman"/>
          <w:sz w:val="25"/>
          <w:szCs w:val="25"/>
        </w:rPr>
        <w:t>– изучить уровень информированности населения о факторе риска ХНИЗ - гиподинамия.</w:t>
      </w:r>
    </w:p>
    <w:p w:rsidR="004D0C3F" w:rsidRPr="00DC4CC1" w:rsidRDefault="004D0C3F" w:rsidP="000E65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C4CC1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C4CC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Объект исследования</w:t>
      </w:r>
      <w:r w:rsidRPr="00DC4CC1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DC4CC1">
        <w:rPr>
          <w:rFonts w:ascii="Times New Roman" w:eastAsia="Times New Roman" w:hAnsi="Times New Roman" w:cs="Times New Roman"/>
          <w:sz w:val="25"/>
          <w:szCs w:val="25"/>
        </w:rPr>
        <w:t xml:space="preserve">- фактор риск – снижение двигательной активности. </w:t>
      </w:r>
    </w:p>
    <w:p w:rsidR="004D0C3F" w:rsidRDefault="004D0C3F" w:rsidP="000E65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4CC1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C4CC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Предмет исследования</w:t>
      </w:r>
      <w:r w:rsidRPr="00DC4CC1">
        <w:rPr>
          <w:rFonts w:ascii="Times New Roman" w:eastAsia="Times New Roman" w:hAnsi="Times New Roman" w:cs="Times New Roman"/>
          <w:sz w:val="25"/>
          <w:szCs w:val="25"/>
        </w:rPr>
        <w:t xml:space="preserve"> - результаты анонимного анкетирования.</w:t>
      </w:r>
    </w:p>
    <w:p w:rsidR="000E6589" w:rsidRPr="00DC4CC1" w:rsidRDefault="000E6589" w:rsidP="000E65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D0C3F" w:rsidRPr="00DC4CC1" w:rsidRDefault="004D0C3F" w:rsidP="00EF653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4CC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В соответствии с указанной целью специалистами </w:t>
      </w:r>
      <w:r w:rsidR="00FF2E4D">
        <w:rPr>
          <w:rFonts w:ascii="Times New Roman" w:eastAsia="Times New Roman" w:hAnsi="Times New Roman" w:cs="Times New Roman"/>
          <w:sz w:val="25"/>
          <w:szCs w:val="25"/>
        </w:rPr>
        <w:t xml:space="preserve">отдела мониторинга здоровья </w:t>
      </w:r>
      <w:r w:rsidRPr="00DC4CC1">
        <w:rPr>
          <w:rFonts w:ascii="Times New Roman" w:eastAsia="Times New Roman" w:hAnsi="Times New Roman" w:cs="Times New Roman"/>
          <w:sz w:val="25"/>
          <w:szCs w:val="25"/>
        </w:rPr>
        <w:t>ОГБУЗ «ЦМП города Старого Оскола» были поставлены следующие задачи:</w:t>
      </w:r>
    </w:p>
    <w:p w:rsidR="004D0C3F" w:rsidRPr="00DC4CC1" w:rsidRDefault="004D0C3F" w:rsidP="00EF653A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DC4CC1">
        <w:rPr>
          <w:rFonts w:ascii="Times New Roman" w:hAnsi="Times New Roman"/>
          <w:sz w:val="25"/>
          <w:szCs w:val="25"/>
        </w:rPr>
        <w:t xml:space="preserve">1. </w:t>
      </w:r>
      <w:r w:rsidR="00EF653A">
        <w:rPr>
          <w:rFonts w:ascii="Times New Roman" w:hAnsi="Times New Roman"/>
          <w:sz w:val="25"/>
          <w:szCs w:val="25"/>
        </w:rPr>
        <w:t xml:space="preserve"> </w:t>
      </w:r>
      <w:r w:rsidRPr="00DC4CC1">
        <w:rPr>
          <w:rFonts w:ascii="Times New Roman" w:hAnsi="Times New Roman"/>
          <w:sz w:val="25"/>
          <w:szCs w:val="25"/>
        </w:rPr>
        <w:t>Провести анонимное анкетирование.</w:t>
      </w:r>
    </w:p>
    <w:p w:rsidR="004D0C3F" w:rsidRPr="00DC4CC1" w:rsidRDefault="004D0C3F" w:rsidP="00EF653A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DC4CC1">
        <w:rPr>
          <w:rFonts w:ascii="Times New Roman" w:eastAsia="Times New Roman" w:hAnsi="Times New Roman"/>
          <w:sz w:val="25"/>
          <w:szCs w:val="25"/>
        </w:rPr>
        <w:t>2.Проанализировать проведенное анкетирование, выявить уровень информированности о факторе риска - гиподинамия.</w:t>
      </w:r>
    </w:p>
    <w:p w:rsidR="000E6589" w:rsidRDefault="004D0C3F" w:rsidP="000E658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DC4CC1">
        <w:rPr>
          <w:rFonts w:ascii="Times New Roman" w:hAnsi="Times New Roman" w:cs="Times New Roman"/>
          <w:sz w:val="25"/>
          <w:szCs w:val="25"/>
        </w:rPr>
        <w:t xml:space="preserve">Данные </w:t>
      </w:r>
      <w:proofErr w:type="spellStart"/>
      <w:r w:rsidRPr="00DC4CC1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DC4CC1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изложены в виде диаграмм.</w:t>
      </w:r>
    </w:p>
    <w:p w:rsidR="004D0C3F" w:rsidRPr="000E6589" w:rsidRDefault="004D0C3F" w:rsidP="000E658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CC1">
        <w:rPr>
          <w:rFonts w:ascii="Times New Roman" w:eastAsia="Times New Roman" w:hAnsi="Times New Roman" w:cs="Times New Roman"/>
          <w:sz w:val="25"/>
          <w:szCs w:val="25"/>
        </w:rPr>
        <w:br/>
      </w:r>
      <w:r w:rsidRPr="000E6589">
        <w:rPr>
          <w:rFonts w:ascii="Times New Roman" w:hAnsi="Times New Roman" w:cs="Times New Roman"/>
          <w:b/>
          <w:sz w:val="25"/>
          <w:szCs w:val="25"/>
        </w:rPr>
        <w:t>Диаграмма 1 Уровень информированности о факторе риска</w:t>
      </w:r>
      <w:r w:rsidR="00DC4CC1" w:rsidRPr="000E6589">
        <w:rPr>
          <w:rFonts w:ascii="Times New Roman" w:hAnsi="Times New Roman" w:cs="Times New Roman"/>
          <w:b/>
          <w:sz w:val="25"/>
          <w:szCs w:val="25"/>
        </w:rPr>
        <w:t xml:space="preserve"> низкая физическая активность, по анкете «</w:t>
      </w:r>
      <w:r w:rsidRPr="000E65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C4CC1" w:rsidRPr="000E6589">
        <w:rPr>
          <w:rFonts w:ascii="Times New Roman" w:hAnsi="Times New Roman" w:cs="Times New Roman"/>
          <w:b/>
          <w:sz w:val="25"/>
          <w:szCs w:val="25"/>
        </w:rPr>
        <w:t>Г</w:t>
      </w:r>
      <w:r w:rsidRPr="000E6589">
        <w:rPr>
          <w:rFonts w:ascii="Times New Roman" w:hAnsi="Times New Roman" w:cs="Times New Roman"/>
          <w:b/>
          <w:sz w:val="25"/>
          <w:szCs w:val="25"/>
        </w:rPr>
        <w:t>иподинамия</w:t>
      </w:r>
      <w:r w:rsidR="00DC4CC1" w:rsidRPr="000E6589">
        <w:rPr>
          <w:rFonts w:ascii="Times New Roman" w:hAnsi="Times New Roman" w:cs="Times New Roman"/>
          <w:b/>
          <w:sz w:val="25"/>
          <w:szCs w:val="25"/>
        </w:rPr>
        <w:t xml:space="preserve"> - что это такое?» </w:t>
      </w:r>
      <w:r w:rsidRPr="000E6589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DC4CC1" w:rsidRPr="000E6589">
        <w:rPr>
          <w:rFonts w:ascii="Times New Roman" w:hAnsi="Times New Roman" w:cs="Times New Roman"/>
          <w:b/>
          <w:sz w:val="25"/>
          <w:szCs w:val="25"/>
        </w:rPr>
        <w:t>процентном</w:t>
      </w:r>
      <w:r w:rsidRPr="000E6589">
        <w:rPr>
          <w:rFonts w:ascii="Times New Roman" w:hAnsi="Times New Roman" w:cs="Times New Roman"/>
          <w:b/>
          <w:sz w:val="25"/>
          <w:szCs w:val="25"/>
        </w:rPr>
        <w:t xml:space="preserve">  соотношении.</w:t>
      </w:r>
    </w:p>
    <w:p w:rsidR="00DC4CC1" w:rsidRDefault="00DC4CC1" w:rsidP="008A55F8">
      <w:pPr>
        <w:tabs>
          <w:tab w:val="left" w:pos="284"/>
        </w:tabs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C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6102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0C3F" w:rsidRPr="00677AC2" w:rsidRDefault="004D0C3F" w:rsidP="004D0C3F">
      <w:pPr>
        <w:tabs>
          <w:tab w:val="left" w:pos="1440"/>
        </w:tabs>
        <w:spacing w:after="0"/>
        <w:rPr>
          <w:rFonts w:ascii="Times New Roman" w:hAnsi="Times New Roman" w:cs="Times New Roman"/>
          <w:b/>
          <w:i/>
          <w:sz w:val="25"/>
          <w:szCs w:val="25"/>
        </w:rPr>
      </w:pPr>
      <w:r w:rsidRPr="00C56F13">
        <w:rPr>
          <w:rFonts w:ascii="Times New Roman" w:hAnsi="Times New Roman" w:cs="Times New Roman"/>
          <w:i/>
        </w:rPr>
        <w:t xml:space="preserve">                       </w:t>
      </w:r>
      <w:r w:rsidRPr="00677AC2">
        <w:rPr>
          <w:rFonts w:ascii="Times New Roman" w:hAnsi="Times New Roman" w:cs="Times New Roman"/>
          <w:b/>
          <w:i/>
          <w:sz w:val="25"/>
          <w:szCs w:val="25"/>
        </w:rPr>
        <w:t>Анализ результатов</w:t>
      </w:r>
      <w:proofErr w:type="gramStart"/>
      <w:r w:rsidR="00404A6C" w:rsidRPr="00677AC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77AC2">
        <w:rPr>
          <w:rFonts w:ascii="Times New Roman" w:hAnsi="Times New Roman" w:cs="Times New Roman"/>
          <w:b/>
          <w:i/>
          <w:sz w:val="25"/>
          <w:szCs w:val="25"/>
        </w:rPr>
        <w:t>:</w:t>
      </w:r>
      <w:proofErr w:type="gramEnd"/>
      <w:r w:rsidR="000E6589" w:rsidRPr="00677AC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36D66">
        <w:rPr>
          <w:rFonts w:ascii="Times New Roman" w:hAnsi="Times New Roman" w:cs="Times New Roman"/>
          <w:b/>
          <w:i/>
          <w:sz w:val="25"/>
          <w:szCs w:val="25"/>
        </w:rPr>
        <w:t>в</w:t>
      </w:r>
      <w:r w:rsidR="00EF653A" w:rsidRPr="00677AC2">
        <w:rPr>
          <w:rFonts w:ascii="Times New Roman" w:hAnsi="Times New Roman" w:cs="Times New Roman"/>
          <w:b/>
          <w:i/>
          <w:sz w:val="25"/>
          <w:szCs w:val="25"/>
        </w:rPr>
        <w:t xml:space="preserve"> данном исследовании приняли участие 302 респондента.</w:t>
      </w:r>
    </w:p>
    <w:p w:rsidR="004D0C3F" w:rsidRPr="00677AC2" w:rsidRDefault="004D0C3F" w:rsidP="008A55F8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7AC2">
        <w:rPr>
          <w:rFonts w:ascii="Times New Roman" w:hAnsi="Times New Roman" w:cs="Times New Roman"/>
          <w:sz w:val="25"/>
          <w:szCs w:val="25"/>
        </w:rPr>
        <w:t xml:space="preserve"> 1.На вопрос « </w:t>
      </w:r>
      <w:r w:rsidR="00EF653A" w:rsidRPr="00677AC2">
        <w:rPr>
          <w:rFonts w:ascii="Times New Roman" w:hAnsi="Times New Roman" w:cs="Times New Roman"/>
          <w:sz w:val="25"/>
          <w:szCs w:val="25"/>
        </w:rPr>
        <w:t>Делаете ли Вы утреннюю гимнастику</w:t>
      </w:r>
      <w:r w:rsidRPr="00677AC2">
        <w:rPr>
          <w:rFonts w:ascii="Times New Roman" w:hAnsi="Times New Roman" w:cs="Times New Roman"/>
          <w:sz w:val="25"/>
          <w:szCs w:val="25"/>
        </w:rPr>
        <w:t>?» более половины респондентов</w:t>
      </w:r>
      <w:r w:rsidR="00EF653A" w:rsidRPr="00677AC2">
        <w:rPr>
          <w:rFonts w:ascii="Times New Roman" w:hAnsi="Times New Roman" w:cs="Times New Roman"/>
          <w:sz w:val="25"/>
          <w:szCs w:val="25"/>
        </w:rPr>
        <w:t xml:space="preserve"> ответили </w:t>
      </w:r>
      <w:r w:rsidR="00404A6C" w:rsidRPr="00677AC2">
        <w:rPr>
          <w:rFonts w:ascii="Times New Roman" w:hAnsi="Times New Roman" w:cs="Times New Roman"/>
          <w:sz w:val="25"/>
          <w:szCs w:val="25"/>
        </w:rPr>
        <w:t>«нет»</w:t>
      </w:r>
      <w:r w:rsidR="00EF653A" w:rsidRPr="00677AC2">
        <w:rPr>
          <w:rFonts w:ascii="Times New Roman" w:hAnsi="Times New Roman" w:cs="Times New Roman"/>
          <w:sz w:val="25"/>
          <w:szCs w:val="25"/>
        </w:rPr>
        <w:t xml:space="preserve"> </w:t>
      </w:r>
      <w:r w:rsidRPr="00677AC2">
        <w:rPr>
          <w:rFonts w:ascii="Times New Roman" w:hAnsi="Times New Roman" w:cs="Times New Roman"/>
          <w:sz w:val="25"/>
          <w:szCs w:val="25"/>
        </w:rPr>
        <w:t>(</w:t>
      </w:r>
      <w:r w:rsidR="00EF653A" w:rsidRPr="00677AC2">
        <w:rPr>
          <w:rFonts w:ascii="Times New Roman" w:hAnsi="Times New Roman" w:cs="Times New Roman"/>
          <w:sz w:val="25"/>
          <w:szCs w:val="25"/>
        </w:rPr>
        <w:t xml:space="preserve">72,6 </w:t>
      </w:r>
      <w:r w:rsidRPr="00677AC2">
        <w:rPr>
          <w:rFonts w:ascii="Times New Roman" w:hAnsi="Times New Roman" w:cs="Times New Roman"/>
          <w:sz w:val="25"/>
          <w:szCs w:val="25"/>
        </w:rPr>
        <w:t xml:space="preserve">% - </w:t>
      </w:r>
      <w:r w:rsidR="00EF653A" w:rsidRPr="00677AC2">
        <w:rPr>
          <w:rFonts w:ascii="Times New Roman" w:hAnsi="Times New Roman" w:cs="Times New Roman"/>
          <w:sz w:val="25"/>
          <w:szCs w:val="25"/>
        </w:rPr>
        <w:t xml:space="preserve">219 </w:t>
      </w:r>
      <w:r w:rsidRPr="00677AC2">
        <w:rPr>
          <w:rFonts w:ascii="Times New Roman" w:hAnsi="Times New Roman" w:cs="Times New Roman"/>
          <w:sz w:val="25"/>
          <w:szCs w:val="25"/>
        </w:rPr>
        <w:t xml:space="preserve">человек). </w:t>
      </w:r>
    </w:p>
    <w:p w:rsidR="004D0C3F" w:rsidRPr="00677AC2" w:rsidRDefault="004D0C3F" w:rsidP="008A55F8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7AC2">
        <w:rPr>
          <w:rFonts w:ascii="Times New Roman" w:hAnsi="Times New Roman" w:cs="Times New Roman"/>
          <w:sz w:val="25"/>
          <w:szCs w:val="25"/>
        </w:rPr>
        <w:t>2.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Н</w:t>
      </w:r>
      <w:r w:rsidR="00FF2E4D">
        <w:rPr>
          <w:rFonts w:ascii="Times New Roman" w:hAnsi="Times New Roman" w:cs="Times New Roman"/>
          <w:sz w:val="25"/>
          <w:szCs w:val="25"/>
        </w:rPr>
        <w:t xml:space="preserve">а </w:t>
      </w:r>
      <w:r w:rsidRPr="00677AC2">
        <w:rPr>
          <w:rFonts w:ascii="Times New Roman" w:hAnsi="Times New Roman" w:cs="Times New Roman"/>
          <w:sz w:val="25"/>
          <w:szCs w:val="25"/>
        </w:rPr>
        <w:t xml:space="preserve"> вопрос анкеты «</w:t>
      </w:r>
      <w:r w:rsidR="000E6589" w:rsidRPr="00677AC2">
        <w:rPr>
          <w:rFonts w:ascii="Times New Roman" w:hAnsi="Times New Roman" w:cs="Times New Roman"/>
          <w:sz w:val="25"/>
          <w:szCs w:val="25"/>
        </w:rPr>
        <w:t>Занимаетесь ли Вы спортом</w:t>
      </w:r>
      <w:r w:rsidRPr="00677AC2">
        <w:rPr>
          <w:rFonts w:ascii="Times New Roman" w:hAnsi="Times New Roman" w:cs="Times New Roman"/>
          <w:sz w:val="25"/>
          <w:szCs w:val="25"/>
        </w:rPr>
        <w:t>?»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</w:t>
      </w:r>
      <w:r w:rsidRPr="00677AC2">
        <w:rPr>
          <w:rFonts w:ascii="Times New Roman" w:hAnsi="Times New Roman" w:cs="Times New Roman"/>
          <w:sz w:val="25"/>
          <w:szCs w:val="25"/>
        </w:rPr>
        <w:t>- 6</w:t>
      </w:r>
      <w:r w:rsidR="00404A6C" w:rsidRPr="00677AC2">
        <w:rPr>
          <w:rFonts w:ascii="Times New Roman" w:hAnsi="Times New Roman" w:cs="Times New Roman"/>
          <w:sz w:val="25"/>
          <w:szCs w:val="25"/>
        </w:rPr>
        <w:t>9</w:t>
      </w:r>
      <w:r w:rsidRPr="00677AC2">
        <w:rPr>
          <w:rFonts w:ascii="Times New Roman" w:hAnsi="Times New Roman" w:cs="Times New Roman"/>
          <w:sz w:val="25"/>
          <w:szCs w:val="25"/>
        </w:rPr>
        <w:t>,</w:t>
      </w:r>
      <w:r w:rsidR="00404A6C" w:rsidRPr="00677AC2">
        <w:rPr>
          <w:rFonts w:ascii="Times New Roman" w:hAnsi="Times New Roman" w:cs="Times New Roman"/>
          <w:sz w:val="25"/>
          <w:szCs w:val="25"/>
        </w:rPr>
        <w:t>2</w:t>
      </w:r>
      <w:r w:rsidRPr="00677AC2">
        <w:rPr>
          <w:rFonts w:ascii="Times New Roman" w:hAnsi="Times New Roman" w:cs="Times New Roman"/>
          <w:sz w:val="25"/>
          <w:szCs w:val="25"/>
        </w:rPr>
        <w:t>% (2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09 </w:t>
      </w:r>
      <w:r w:rsidRPr="00677AC2">
        <w:rPr>
          <w:rFonts w:ascii="Times New Roman" w:hAnsi="Times New Roman" w:cs="Times New Roman"/>
          <w:sz w:val="25"/>
          <w:szCs w:val="25"/>
        </w:rPr>
        <w:t>респондент</w:t>
      </w:r>
      <w:r w:rsidR="00404A6C" w:rsidRPr="00677AC2">
        <w:rPr>
          <w:rFonts w:ascii="Times New Roman" w:hAnsi="Times New Roman" w:cs="Times New Roman"/>
          <w:sz w:val="25"/>
          <w:szCs w:val="25"/>
        </w:rPr>
        <w:t>ов</w:t>
      </w:r>
      <w:r w:rsidRPr="00677AC2">
        <w:rPr>
          <w:rFonts w:ascii="Times New Roman" w:hAnsi="Times New Roman" w:cs="Times New Roman"/>
          <w:sz w:val="25"/>
          <w:szCs w:val="25"/>
        </w:rPr>
        <w:t xml:space="preserve">) дали </w:t>
      </w:r>
      <w:r w:rsidR="00404A6C" w:rsidRPr="00677AC2">
        <w:rPr>
          <w:rFonts w:ascii="Times New Roman" w:hAnsi="Times New Roman" w:cs="Times New Roman"/>
          <w:sz w:val="25"/>
          <w:szCs w:val="25"/>
        </w:rPr>
        <w:t>отрицательный</w:t>
      </w:r>
      <w:r w:rsidRPr="00677AC2">
        <w:rPr>
          <w:rFonts w:ascii="Times New Roman" w:hAnsi="Times New Roman" w:cs="Times New Roman"/>
          <w:sz w:val="25"/>
          <w:szCs w:val="25"/>
        </w:rPr>
        <w:t xml:space="preserve"> ответ - это в 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2,2 </w:t>
      </w:r>
      <w:r w:rsidRPr="00677AC2">
        <w:rPr>
          <w:rFonts w:ascii="Times New Roman" w:hAnsi="Times New Roman" w:cs="Times New Roman"/>
          <w:sz w:val="25"/>
          <w:szCs w:val="25"/>
        </w:rPr>
        <w:t xml:space="preserve">раза больше,  чем количество  респондентов, следящих за своей физической активностью. </w:t>
      </w:r>
    </w:p>
    <w:p w:rsidR="004D0C3F" w:rsidRPr="00677AC2" w:rsidRDefault="004D0C3F" w:rsidP="008A55F8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7AC2">
        <w:rPr>
          <w:rFonts w:ascii="Times New Roman" w:hAnsi="Times New Roman" w:cs="Times New Roman"/>
          <w:sz w:val="25"/>
          <w:szCs w:val="25"/>
        </w:rPr>
        <w:t>3.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</w:t>
      </w:r>
      <w:r w:rsidR="00036D66">
        <w:rPr>
          <w:rFonts w:ascii="Times New Roman" w:hAnsi="Times New Roman" w:cs="Times New Roman"/>
          <w:sz w:val="25"/>
          <w:szCs w:val="25"/>
        </w:rPr>
        <w:t>На</w:t>
      </w:r>
      <w:r w:rsidRPr="00677AC2">
        <w:rPr>
          <w:rFonts w:ascii="Times New Roman" w:hAnsi="Times New Roman" w:cs="Times New Roman"/>
          <w:sz w:val="25"/>
          <w:szCs w:val="25"/>
        </w:rPr>
        <w:t xml:space="preserve"> вопрос анкеты «</w:t>
      </w:r>
      <w:r w:rsidR="00404A6C" w:rsidRPr="00677AC2">
        <w:rPr>
          <w:rFonts w:ascii="Times New Roman" w:hAnsi="Times New Roman" w:cs="Times New Roman"/>
          <w:sz w:val="25"/>
          <w:szCs w:val="25"/>
        </w:rPr>
        <w:t>Совершаете ли Вы ежедневные пешие прогулки</w:t>
      </w:r>
      <w:r w:rsidRPr="00677AC2">
        <w:rPr>
          <w:rFonts w:ascii="Times New Roman" w:hAnsi="Times New Roman" w:cs="Times New Roman"/>
          <w:sz w:val="25"/>
          <w:szCs w:val="25"/>
        </w:rPr>
        <w:t xml:space="preserve">?»  большинство - </w:t>
      </w:r>
      <w:r w:rsidR="00404A6C" w:rsidRPr="00677AC2">
        <w:rPr>
          <w:rFonts w:ascii="Times New Roman" w:hAnsi="Times New Roman" w:cs="Times New Roman"/>
          <w:sz w:val="25"/>
          <w:szCs w:val="25"/>
        </w:rPr>
        <w:t>65</w:t>
      </w:r>
      <w:r w:rsidRPr="00677AC2">
        <w:rPr>
          <w:rFonts w:ascii="Times New Roman" w:hAnsi="Times New Roman" w:cs="Times New Roman"/>
          <w:sz w:val="25"/>
          <w:szCs w:val="25"/>
        </w:rPr>
        <w:t>,</w:t>
      </w:r>
      <w:r w:rsidR="00404A6C" w:rsidRPr="00677AC2">
        <w:rPr>
          <w:rFonts w:ascii="Times New Roman" w:hAnsi="Times New Roman" w:cs="Times New Roman"/>
          <w:sz w:val="25"/>
          <w:szCs w:val="25"/>
        </w:rPr>
        <w:t>2</w:t>
      </w:r>
      <w:r w:rsidRPr="00677AC2">
        <w:rPr>
          <w:rFonts w:ascii="Times New Roman" w:hAnsi="Times New Roman" w:cs="Times New Roman"/>
          <w:sz w:val="25"/>
          <w:szCs w:val="25"/>
        </w:rPr>
        <w:t xml:space="preserve"> % (</w:t>
      </w:r>
      <w:r w:rsidR="00404A6C" w:rsidRPr="00677AC2">
        <w:rPr>
          <w:rFonts w:ascii="Times New Roman" w:hAnsi="Times New Roman" w:cs="Times New Roman"/>
          <w:sz w:val="25"/>
          <w:szCs w:val="25"/>
        </w:rPr>
        <w:t>197</w:t>
      </w:r>
      <w:r w:rsidRPr="00677AC2">
        <w:rPr>
          <w:rFonts w:ascii="Times New Roman" w:hAnsi="Times New Roman" w:cs="Times New Roman"/>
          <w:sz w:val="25"/>
          <w:szCs w:val="25"/>
        </w:rPr>
        <w:t xml:space="preserve"> респондентов) ответили «да</w:t>
      </w:r>
      <w:r w:rsidR="00404A6C" w:rsidRPr="00677AC2">
        <w:rPr>
          <w:rFonts w:ascii="Times New Roman" w:hAnsi="Times New Roman" w:cs="Times New Roman"/>
          <w:sz w:val="25"/>
          <w:szCs w:val="25"/>
        </w:rPr>
        <w:t>».</w:t>
      </w:r>
    </w:p>
    <w:p w:rsidR="00404A6C" w:rsidRPr="00677AC2" w:rsidRDefault="00036D66" w:rsidP="008A55F8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вопрос анкеты «Пользуетесь ли Вы лифтом, приходя домой?» более половины респондентов ответили «нет» (55,7 % - 168 человек).</w:t>
      </w:r>
    </w:p>
    <w:p w:rsidR="00404A6C" w:rsidRPr="00677AC2" w:rsidRDefault="00FF2E4D" w:rsidP="008A55F8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вопрос анкеты «Знаете ли Вы, что</w:t>
      </w:r>
      <w:r w:rsidR="00131CDE">
        <w:rPr>
          <w:rFonts w:ascii="Times New Roman" w:hAnsi="Times New Roman" w:cs="Times New Roman"/>
          <w:sz w:val="25"/>
          <w:szCs w:val="25"/>
        </w:rPr>
        <w:t xml:space="preserve"> такое гиподинамия?»</w:t>
      </w:r>
      <w:r w:rsidR="00404A6C" w:rsidRPr="00677AC2">
        <w:rPr>
          <w:rFonts w:ascii="Times New Roman" w:hAnsi="Times New Roman" w:cs="Times New Roman"/>
          <w:sz w:val="25"/>
          <w:szCs w:val="25"/>
        </w:rPr>
        <w:t xml:space="preserve"> - 59,3 % (179 респондентов) ответ</w:t>
      </w:r>
      <w:r w:rsidR="00131CDE">
        <w:rPr>
          <w:rFonts w:ascii="Times New Roman" w:hAnsi="Times New Roman" w:cs="Times New Roman"/>
          <w:sz w:val="25"/>
          <w:szCs w:val="25"/>
        </w:rPr>
        <w:t>или «да», что говорит о не</w:t>
      </w:r>
      <w:r w:rsidR="00404A6C" w:rsidRPr="00677AC2">
        <w:rPr>
          <w:rFonts w:ascii="Times New Roman" w:hAnsi="Times New Roman" w:cs="Times New Roman"/>
          <w:sz w:val="25"/>
          <w:szCs w:val="25"/>
        </w:rPr>
        <w:t>высокой информированности населения</w:t>
      </w:r>
      <w:r>
        <w:rPr>
          <w:rFonts w:ascii="Times New Roman" w:hAnsi="Times New Roman" w:cs="Times New Roman"/>
          <w:sz w:val="25"/>
          <w:szCs w:val="25"/>
        </w:rPr>
        <w:t xml:space="preserve"> о данном факторе риска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="00404A6C" w:rsidRPr="00677AC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04A6C" w:rsidRPr="00677AC2" w:rsidRDefault="00036D66" w:rsidP="008A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6. На</w:t>
      </w:r>
      <w:r w:rsidR="00404A6C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вопрос </w:t>
      </w:r>
      <w:r w:rsidR="000E6589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анкеты </w:t>
      </w:r>
      <w:r w:rsidR="00404A6C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«Приводит ли гиподинамия к заболеваниям?» </w:t>
      </w:r>
      <w:r w:rsidR="000E6589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- 64,2% (194 респондента) ответили утвердительно.</w:t>
      </w:r>
    </w:p>
    <w:p w:rsidR="00772A8F" w:rsidRPr="00677AC2" w:rsidRDefault="000E6589" w:rsidP="008A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7. </w:t>
      </w:r>
      <w:r w:rsidR="00036D6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</w:t>
      </w:r>
      <w:r w:rsidR="004D0C3F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вопрос </w:t>
      </w:r>
      <w:r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анкеты </w:t>
      </w:r>
      <w:r w:rsidR="004D0C3F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«Знаете ли Вы меры профилактики гиподинамии?» утвердительно ответили </w:t>
      </w:r>
      <w:r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166</w:t>
      </w:r>
      <w:r w:rsidR="004D0C3F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респондентов, что составляет 54,</w:t>
      </w:r>
      <w:r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9</w:t>
      </w:r>
      <w:r w:rsidR="004D0C3F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% от общего числа анкетируемых.</w:t>
      </w:r>
    </w:p>
    <w:p w:rsidR="00772A8F" w:rsidRPr="000E6589" w:rsidRDefault="00772A8F" w:rsidP="004D0C3F">
      <w:pPr>
        <w:spacing w:after="0" w:line="240" w:lineRule="auto"/>
        <w:jc w:val="both"/>
        <w:rPr>
          <w:sz w:val="26"/>
          <w:szCs w:val="26"/>
        </w:rPr>
      </w:pPr>
      <w:r w:rsidRPr="000E6589">
        <w:rPr>
          <w:sz w:val="26"/>
          <w:szCs w:val="26"/>
        </w:rPr>
        <w:t xml:space="preserve"> </w:t>
      </w:r>
    </w:p>
    <w:p w:rsidR="000E6589" w:rsidRPr="000E6589" w:rsidRDefault="000E6589" w:rsidP="000E658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E6589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0E6589">
        <w:rPr>
          <w:rFonts w:ascii="Times New Roman" w:hAnsi="Times New Roman" w:cs="Times New Roman"/>
          <w:b/>
          <w:sz w:val="25"/>
          <w:szCs w:val="25"/>
        </w:rPr>
        <w:t xml:space="preserve"> Уровень информированности о факторе риска низкая физическая активность, по </w:t>
      </w:r>
      <w:r>
        <w:rPr>
          <w:rFonts w:ascii="Times New Roman" w:hAnsi="Times New Roman" w:cs="Times New Roman"/>
          <w:b/>
          <w:sz w:val="25"/>
          <w:szCs w:val="25"/>
        </w:rPr>
        <w:t>бланку опросу-интервью на тему «Движение и жизнь»</w:t>
      </w:r>
      <w:r w:rsidRPr="000E6589">
        <w:rPr>
          <w:rFonts w:ascii="Times New Roman" w:hAnsi="Times New Roman" w:cs="Times New Roman"/>
          <w:b/>
          <w:sz w:val="25"/>
          <w:szCs w:val="25"/>
        </w:rPr>
        <w:t xml:space="preserve">  в процентном  соотношении.</w:t>
      </w:r>
    </w:p>
    <w:p w:rsidR="000E6589" w:rsidRDefault="000E6589" w:rsidP="004D0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9" w:rsidRDefault="000E6589" w:rsidP="004D0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9" w:rsidRDefault="008A55F8" w:rsidP="008A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33975" cy="2743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6589" w:rsidRDefault="000E6589" w:rsidP="004D0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9" w:rsidRDefault="000E6589" w:rsidP="004D0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00" w:rsidRPr="00677AC2" w:rsidRDefault="00036D66" w:rsidP="00677AC2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Анализ результатов: в</w:t>
      </w:r>
      <w:r w:rsidR="00AC7A00" w:rsidRPr="00677AC2">
        <w:rPr>
          <w:rFonts w:ascii="Times New Roman" w:hAnsi="Times New Roman" w:cs="Times New Roman"/>
          <w:b/>
          <w:i/>
          <w:sz w:val="25"/>
          <w:szCs w:val="25"/>
        </w:rPr>
        <w:t xml:space="preserve"> данном исследовании приняли участие 185 респондентов.</w:t>
      </w:r>
    </w:p>
    <w:p w:rsidR="00AC7A00" w:rsidRPr="00677AC2" w:rsidRDefault="00036D66" w:rsidP="00677AC2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На</w:t>
      </w:r>
      <w:r w:rsidR="00AC7A00" w:rsidRPr="00677AC2">
        <w:rPr>
          <w:rFonts w:ascii="Times New Roman" w:hAnsi="Times New Roman" w:cs="Times New Roman"/>
          <w:sz w:val="25"/>
          <w:szCs w:val="25"/>
        </w:rPr>
        <w:t xml:space="preserve"> вопрос бланка опроса  « Знаете ли Вы, что такое гиподинамия?» более половины респондентов ответи</w:t>
      </w:r>
      <w:r w:rsidR="00FF2E4D">
        <w:rPr>
          <w:rFonts w:ascii="Times New Roman" w:hAnsi="Times New Roman" w:cs="Times New Roman"/>
          <w:sz w:val="25"/>
          <w:szCs w:val="25"/>
        </w:rPr>
        <w:t>ли «нет» (70,3 % - 130 человек) -</w:t>
      </w:r>
      <w:r w:rsidR="0063663F">
        <w:rPr>
          <w:rFonts w:ascii="Times New Roman" w:hAnsi="Times New Roman" w:cs="Times New Roman"/>
          <w:sz w:val="25"/>
          <w:szCs w:val="25"/>
        </w:rPr>
        <w:t xml:space="preserve"> </w:t>
      </w:r>
      <w:r w:rsidR="00FF2E4D">
        <w:rPr>
          <w:rFonts w:ascii="Times New Roman" w:hAnsi="Times New Roman" w:cs="Times New Roman"/>
          <w:sz w:val="25"/>
          <w:szCs w:val="25"/>
        </w:rPr>
        <w:t>это в 2,4 раза боль</w:t>
      </w:r>
      <w:r w:rsidR="0063663F">
        <w:rPr>
          <w:rFonts w:ascii="Times New Roman" w:hAnsi="Times New Roman" w:cs="Times New Roman"/>
          <w:sz w:val="25"/>
          <w:szCs w:val="25"/>
        </w:rPr>
        <w:t>ше, чем количество респондентов, осведомленных о данном факторе риска</w:t>
      </w:r>
      <w:r w:rsidR="00AC7A00" w:rsidRPr="00677AC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C7A00" w:rsidRPr="00677AC2" w:rsidRDefault="00036D66" w:rsidP="00677AC2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На</w:t>
      </w:r>
      <w:r w:rsidR="00AC7A00" w:rsidRPr="00677AC2">
        <w:rPr>
          <w:rFonts w:ascii="Times New Roman" w:hAnsi="Times New Roman" w:cs="Times New Roman"/>
          <w:sz w:val="25"/>
          <w:szCs w:val="25"/>
        </w:rPr>
        <w:t xml:space="preserve"> вопрос бланка опроса  «Занимаетесь ли Вы спортом или домашней гимнастикой не менее 3-х раз в неделю?» - 54,1% (100 респондентов) дали отрицательный ответ. </w:t>
      </w:r>
    </w:p>
    <w:p w:rsidR="00AC7A00" w:rsidRPr="00677AC2" w:rsidRDefault="00036D66" w:rsidP="0067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</w:t>
      </w:r>
      <w:r w:rsidR="00AC7A00" w:rsidRPr="00677AC2">
        <w:rPr>
          <w:rFonts w:ascii="Times New Roman" w:hAnsi="Times New Roman" w:cs="Times New Roman"/>
          <w:sz w:val="25"/>
          <w:szCs w:val="25"/>
        </w:rPr>
        <w:t xml:space="preserve"> вопрос бланка опроса «Любите ли Вы ходить пешком (каждый день не менее 30 минут)?»</w:t>
      </w:r>
      <w:r w:rsidR="00AC7A00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утвердительно ответили 1</w:t>
      </w:r>
      <w:r w:rsidR="00677AC2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AC7A00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 респондентов, что составляет </w:t>
      </w:r>
      <w:r w:rsidR="00677AC2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73</w:t>
      </w:r>
      <w:r w:rsidR="00AC7A00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677AC2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="00AC7A00" w:rsidRPr="00677AC2">
        <w:rPr>
          <w:rFonts w:ascii="Times New Roman" w:eastAsia="Times New Roman" w:hAnsi="Times New Roman" w:cs="Times New Roman"/>
          <w:color w:val="000000"/>
          <w:sz w:val="25"/>
          <w:szCs w:val="25"/>
        </w:rPr>
        <w:t>% от общего числа анкетируемых.</w:t>
      </w:r>
    </w:p>
    <w:p w:rsidR="00AC7A00" w:rsidRPr="00677AC2" w:rsidRDefault="00AC7A00" w:rsidP="00677AC2">
      <w:pPr>
        <w:spacing w:after="0" w:line="240" w:lineRule="auto"/>
        <w:ind w:firstLine="567"/>
        <w:jc w:val="both"/>
        <w:rPr>
          <w:sz w:val="25"/>
          <w:szCs w:val="25"/>
        </w:rPr>
      </w:pPr>
      <w:r w:rsidRPr="00677AC2">
        <w:rPr>
          <w:sz w:val="25"/>
          <w:szCs w:val="25"/>
        </w:rPr>
        <w:t xml:space="preserve"> </w:t>
      </w:r>
    </w:p>
    <w:p w:rsidR="000E6589" w:rsidRPr="00677AC2" w:rsidRDefault="000E6589" w:rsidP="004D0C3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1C4F" w:rsidRPr="00036D66" w:rsidRDefault="00036D66" w:rsidP="00036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AC2">
        <w:rPr>
          <w:rFonts w:ascii="Times New Roman" w:hAnsi="Times New Roman" w:cs="Times New Roman"/>
          <w:b/>
          <w:sz w:val="25"/>
          <w:szCs w:val="25"/>
        </w:rPr>
        <w:t>Выводы:</w:t>
      </w:r>
      <w:r w:rsidRPr="00036D66">
        <w:rPr>
          <w:rFonts w:ascii="Times New Roman" w:hAnsi="Times New Roman" w:cs="Times New Roman"/>
          <w:sz w:val="25"/>
          <w:szCs w:val="25"/>
        </w:rPr>
        <w:t xml:space="preserve"> все</w:t>
      </w:r>
      <w:r w:rsidR="00772A8F" w:rsidRPr="00036D66">
        <w:rPr>
          <w:rFonts w:ascii="Times New Roman" w:hAnsi="Times New Roman" w:cs="Times New Roman"/>
          <w:sz w:val="25"/>
          <w:szCs w:val="25"/>
        </w:rPr>
        <w:t xml:space="preserve"> мы знаем, что болезнь легче предупредить, чем лечить. В случае гипокинезии речи о болезни и не зайдет, если вовремя принять соответствующие меры. Медикаментозного лечения для гиподинамии не предусмотрено, а к лекарствам и другим процедурам врачи вынуждены прибегать в тех случаях, когда на фоне отсутствия движений развились те или иные заболевания</w:t>
      </w:r>
      <w:r w:rsidR="00B71C4F" w:rsidRPr="00036D66">
        <w:rPr>
          <w:rFonts w:ascii="Times New Roman" w:hAnsi="Times New Roman" w:cs="Times New Roman"/>
          <w:sz w:val="25"/>
          <w:szCs w:val="25"/>
        </w:rPr>
        <w:t>. Прежде чем приступить к реализации плана по увеличению доли физической активности в повседневной жизни, стоит отказаться от вредных привычек, самой часто</w:t>
      </w:r>
      <w:r w:rsidR="00AC37DB" w:rsidRPr="00036D66">
        <w:rPr>
          <w:rFonts w:ascii="Times New Roman" w:hAnsi="Times New Roman" w:cs="Times New Roman"/>
          <w:sz w:val="25"/>
          <w:szCs w:val="25"/>
        </w:rPr>
        <w:t>й из которых считается курение</w:t>
      </w:r>
      <w:r w:rsidR="00B71C4F" w:rsidRPr="00036D66">
        <w:rPr>
          <w:rFonts w:ascii="Times New Roman" w:hAnsi="Times New Roman" w:cs="Times New Roman"/>
          <w:sz w:val="25"/>
          <w:szCs w:val="25"/>
        </w:rPr>
        <w:t>.</w:t>
      </w:r>
    </w:p>
    <w:p w:rsidR="00B71C4F" w:rsidRPr="00677AC2" w:rsidRDefault="00B71C4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>Помимо курения, усугубляет ситуацию и характер питания, поэтому рацион тоже желательно сбалансировать, насытив его витаминами, белком в виде овощей, фруктов, нежирного мяса и рыбы, отказавшись от плотного ужина поздно вечером, бокала пива или другого алкоголя.</w:t>
      </w:r>
    </w:p>
    <w:p w:rsidR="00B71C4F" w:rsidRPr="00677AC2" w:rsidRDefault="00B71C4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Если так сложилось, что род деятельности не позволяет активно двигаться, то следует определить время для физических упражнений – утренняя гимнастика, вечерний поход в спортзал, дневная прогулка в парке. Для обеспечения нормальной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lastRenderedPageBreak/>
        <w:t>работы сердца и других внутренних органов необходима как минимум получасовая двиг</w:t>
      </w:r>
      <w:r w:rsidR="009F548E" w:rsidRPr="00677AC2">
        <w:rPr>
          <w:rFonts w:ascii="Times New Roman" w:eastAsia="Times New Roman" w:hAnsi="Times New Roman" w:cs="Times New Roman"/>
          <w:sz w:val="25"/>
          <w:szCs w:val="25"/>
        </w:rPr>
        <w:t xml:space="preserve">ательная нагрузка, например, </w:t>
      </w:r>
      <w:proofErr w:type="gramStart"/>
      <w:r w:rsidR="009F548E" w:rsidRPr="00677AC2">
        <w:rPr>
          <w:rFonts w:ascii="Times New Roman" w:eastAsia="Times New Roman" w:hAnsi="Times New Roman" w:cs="Times New Roman"/>
          <w:sz w:val="25"/>
          <w:szCs w:val="25"/>
        </w:rPr>
        <w:t>ходьба</w:t>
      </w:r>
      <w:proofErr w:type="gramEnd"/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пешком не менее 2 км (желательно несколько раз в день). Для активизации вс</w:t>
      </w:r>
      <w:r w:rsidR="009F548E" w:rsidRPr="00677AC2">
        <w:rPr>
          <w:rFonts w:ascii="Times New Roman" w:eastAsia="Times New Roman" w:hAnsi="Times New Roman" w:cs="Times New Roman"/>
          <w:sz w:val="25"/>
          <w:szCs w:val="25"/>
        </w:rPr>
        <w:t xml:space="preserve">ех групп мышц очень полезен бег. Улучшить состояние мышц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можно и дома</w:t>
      </w:r>
      <w:r w:rsidR="009F548E" w:rsidRPr="00677AC2">
        <w:rPr>
          <w:rFonts w:ascii="Times New Roman" w:eastAsia="Times New Roman" w:hAnsi="Times New Roman" w:cs="Times New Roman"/>
          <w:sz w:val="25"/>
          <w:szCs w:val="25"/>
        </w:rPr>
        <w:t>шних условиях – в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помощь – гантели, эспандер, скакалка, велотренажер, домашний турник.  </w:t>
      </w:r>
    </w:p>
    <w:p w:rsidR="00B71C4F" w:rsidRPr="00677AC2" w:rsidRDefault="00B71C4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sz w:val="25"/>
          <w:szCs w:val="25"/>
        </w:rPr>
        <w:t>Очень хорошим занятием для тех, кто решил бороться с гиподинамией, будет посещение бассейна. Плавание стимулирует кровоток, закаляет, укрепляет мышцы, предупреждает остеохондроз и, вместе с тем, очень безопасно, ведь риск травм при плавании минимален. Кроме того, вода благотворно действует на нервную систему, успокаивает, снимает стресс.</w:t>
      </w:r>
      <w:r w:rsidR="00677A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>Постепенно распрос</w:t>
      </w:r>
      <w:r w:rsidR="00D63E3F">
        <w:rPr>
          <w:rFonts w:ascii="Times New Roman" w:eastAsia="Times New Roman" w:hAnsi="Times New Roman" w:cs="Times New Roman"/>
          <w:sz w:val="25"/>
          <w:szCs w:val="25"/>
        </w:rPr>
        <w:t xml:space="preserve">траняется увлечение велосипедом, йогой, лыжами – роллерами, роликовыми коньками.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4D0C3F" w:rsidRPr="00677AC2" w:rsidRDefault="00B71C4F" w:rsidP="00677AC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D0C3F" w:rsidRPr="00677AC2" w:rsidRDefault="004D0C3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         Участникам </w:t>
      </w:r>
      <w:proofErr w:type="spellStart"/>
      <w:r w:rsidRPr="00677AC2">
        <w:rPr>
          <w:rFonts w:ascii="Times New Roman" w:eastAsia="Times New Roman" w:hAnsi="Times New Roman" w:cs="Times New Roman"/>
          <w:sz w:val="25"/>
          <w:szCs w:val="25"/>
        </w:rPr>
        <w:t>медико</w:t>
      </w:r>
      <w:proofErr w:type="spellEnd"/>
      <w:r w:rsidRPr="00677AC2">
        <w:rPr>
          <w:rFonts w:ascii="Times New Roman" w:eastAsia="Times New Roman" w:hAnsi="Times New Roman" w:cs="Times New Roman"/>
          <w:sz w:val="25"/>
          <w:szCs w:val="25"/>
        </w:rPr>
        <w:t xml:space="preserve"> – социологического исследования даны рекоменда</w:t>
      </w:r>
      <w:r w:rsidR="00677AC2">
        <w:rPr>
          <w:rFonts w:ascii="Times New Roman" w:eastAsia="Times New Roman" w:hAnsi="Times New Roman" w:cs="Times New Roman"/>
          <w:sz w:val="25"/>
          <w:szCs w:val="25"/>
        </w:rPr>
        <w:t>ции по профилактике гиподинамии:</w:t>
      </w:r>
    </w:p>
    <w:p w:rsidR="004D0C3F" w:rsidRPr="00677AC2" w:rsidRDefault="004D0C3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>1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. </w:t>
      </w:r>
      <w:r w:rsidRPr="00677AC2">
        <w:rPr>
          <w:rFonts w:ascii="Times New Roman" w:eastAsia="Times New Roman" w:hAnsi="Times New Roman"/>
          <w:sz w:val="25"/>
          <w:szCs w:val="25"/>
        </w:rPr>
        <w:t>По возможности откажитесь от поездок на машине и в общественном транспорте. Лучше выйти из дома раньше и пешком дойти до работы;</w:t>
      </w:r>
    </w:p>
    <w:p w:rsidR="00677AC2" w:rsidRDefault="004D0C3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 xml:space="preserve">2. 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/>
          <w:sz w:val="25"/>
          <w:szCs w:val="25"/>
        </w:rPr>
        <w:t>Каждый день начинайте с легкой зарядки</w:t>
      </w:r>
      <w:r w:rsidR="00677AC2">
        <w:rPr>
          <w:rFonts w:ascii="Times New Roman" w:eastAsia="Times New Roman" w:hAnsi="Times New Roman"/>
          <w:sz w:val="25"/>
          <w:szCs w:val="25"/>
        </w:rPr>
        <w:t>.</w:t>
      </w:r>
      <w:r w:rsidRPr="00677AC2">
        <w:rPr>
          <w:rFonts w:ascii="Times New Roman" w:eastAsia="Times New Roman" w:hAnsi="Times New Roman"/>
          <w:sz w:val="25"/>
          <w:szCs w:val="25"/>
        </w:rPr>
        <w:t xml:space="preserve"> После каждого часа, проведенного за компьютером, делайте перерыв. Возьмите за правило гулять по часу перед сном.   </w:t>
      </w:r>
    </w:p>
    <w:p w:rsidR="004D0C3F" w:rsidRPr="00677AC2" w:rsidRDefault="00677AC2" w:rsidP="00677A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</w:t>
      </w:r>
      <w:r w:rsidR="004D0C3F" w:rsidRPr="00677AC2">
        <w:rPr>
          <w:rFonts w:ascii="Times New Roman" w:eastAsia="Times New Roman" w:hAnsi="Times New Roman"/>
          <w:sz w:val="25"/>
          <w:szCs w:val="25"/>
        </w:rPr>
        <w:t>3.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="004D0C3F" w:rsidRPr="00677AC2">
        <w:rPr>
          <w:rFonts w:ascii="Times New Roman" w:eastAsia="Times New Roman" w:hAnsi="Times New Roman"/>
          <w:sz w:val="25"/>
          <w:szCs w:val="25"/>
        </w:rPr>
        <w:t>Откажитесь от вре</w:t>
      </w:r>
      <w:r w:rsidR="00D63E3F">
        <w:rPr>
          <w:rFonts w:ascii="Times New Roman" w:eastAsia="Times New Roman" w:hAnsi="Times New Roman"/>
          <w:sz w:val="25"/>
          <w:szCs w:val="25"/>
        </w:rPr>
        <w:t>дных привычек: алкоголя</w:t>
      </w:r>
      <w:r w:rsidR="004D0C3F" w:rsidRPr="00677AC2">
        <w:rPr>
          <w:rFonts w:ascii="Times New Roman" w:eastAsia="Times New Roman" w:hAnsi="Times New Roman"/>
          <w:sz w:val="25"/>
          <w:szCs w:val="25"/>
        </w:rPr>
        <w:t>, никотин</w:t>
      </w:r>
      <w:r w:rsidR="00D63E3F">
        <w:rPr>
          <w:rFonts w:ascii="Times New Roman" w:eastAsia="Times New Roman" w:hAnsi="Times New Roman"/>
          <w:sz w:val="25"/>
          <w:szCs w:val="25"/>
        </w:rPr>
        <w:t>а</w:t>
      </w:r>
      <w:r w:rsidR="004D0C3F" w:rsidRPr="00677AC2">
        <w:rPr>
          <w:rFonts w:ascii="Times New Roman" w:eastAsia="Times New Roman" w:hAnsi="Times New Roman"/>
          <w:sz w:val="25"/>
          <w:szCs w:val="25"/>
        </w:rPr>
        <w:t>.</w:t>
      </w:r>
    </w:p>
    <w:p w:rsidR="004D0C3F" w:rsidRPr="00677AC2" w:rsidRDefault="004D0C3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>4.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/>
          <w:sz w:val="25"/>
          <w:szCs w:val="25"/>
        </w:rPr>
        <w:t>Соблюдайте режим и здоровый  рацион питания. Ешьте дробно, 3-5 раз в день. Употребляйте больше овощей и фруктов — в них много витаминов и минералов, необходимых для улучшения физического и психического состояния.</w:t>
      </w:r>
    </w:p>
    <w:p w:rsidR="004D0C3F" w:rsidRPr="00677AC2" w:rsidRDefault="004D0C3F" w:rsidP="00677AC2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>5.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/>
          <w:sz w:val="25"/>
          <w:szCs w:val="25"/>
        </w:rPr>
        <w:t xml:space="preserve">Не забывайте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677AC2">
        <w:rPr>
          <w:rFonts w:ascii="Times New Roman" w:eastAsia="Times New Roman" w:hAnsi="Times New Roman"/>
          <w:sz w:val="25"/>
          <w:szCs w:val="25"/>
        </w:rPr>
        <w:t xml:space="preserve">нятия спортом 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>(фитнес, аэробика, футбол, п</w:t>
      </w:r>
      <w:r w:rsidRPr="00677AC2">
        <w:rPr>
          <w:rFonts w:ascii="Times New Roman" w:eastAsia="Times New Roman" w:hAnsi="Times New Roman"/>
          <w:sz w:val="25"/>
          <w:szCs w:val="25"/>
        </w:rPr>
        <w:t>росто бег по парку</w:t>
      </w:r>
      <w:r w:rsidR="00D63E3F">
        <w:rPr>
          <w:rFonts w:ascii="Times New Roman" w:eastAsia="Times New Roman" w:hAnsi="Times New Roman"/>
          <w:sz w:val="25"/>
          <w:szCs w:val="25"/>
        </w:rPr>
        <w:t xml:space="preserve"> и т.д.</w:t>
      </w:r>
      <w:r w:rsidRPr="00677AC2">
        <w:rPr>
          <w:rFonts w:ascii="Times New Roman" w:eastAsia="Times New Roman" w:hAnsi="Times New Roman"/>
          <w:sz w:val="25"/>
          <w:szCs w:val="25"/>
        </w:rPr>
        <w:t>).</w:t>
      </w:r>
    </w:p>
    <w:p w:rsidR="004D0C3F" w:rsidRPr="00677AC2" w:rsidRDefault="004D0C3F" w:rsidP="00677AC2">
      <w:pPr>
        <w:tabs>
          <w:tab w:val="left" w:pos="1440"/>
        </w:tabs>
        <w:spacing w:after="0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>6.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 </w:t>
      </w:r>
      <w:r w:rsidRPr="00677AC2">
        <w:rPr>
          <w:rFonts w:ascii="Times New Roman" w:eastAsia="Times New Roman" w:hAnsi="Times New Roman"/>
          <w:sz w:val="25"/>
          <w:szCs w:val="25"/>
        </w:rPr>
        <w:t>М</w:t>
      </w:r>
      <w:r w:rsidRPr="00677AC2">
        <w:rPr>
          <w:rFonts w:ascii="Times New Roman" w:eastAsia="Times New Roman" w:hAnsi="Times New Roman" w:cs="Times New Roman"/>
          <w:sz w:val="25"/>
          <w:szCs w:val="25"/>
        </w:rPr>
        <w:t>ы</w:t>
      </w:r>
      <w:r w:rsidRPr="00677AC2">
        <w:rPr>
          <w:rFonts w:ascii="Times New Roman" w:eastAsia="Times New Roman" w:hAnsi="Times New Roman"/>
          <w:sz w:val="25"/>
          <w:szCs w:val="25"/>
        </w:rPr>
        <w:t>слите позитивно.</w:t>
      </w:r>
    </w:p>
    <w:p w:rsidR="00CC7F32" w:rsidRDefault="00CC7F32" w:rsidP="00677AC2">
      <w:pPr>
        <w:tabs>
          <w:tab w:val="left" w:pos="1440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D0C3F" w:rsidRPr="00677AC2" w:rsidRDefault="00677AC2" w:rsidP="00677AC2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0C3F" w:rsidRPr="00677AC2">
        <w:rPr>
          <w:rFonts w:ascii="Times New Roman" w:hAnsi="Times New Roman" w:cs="Times New Roman"/>
          <w:sz w:val="25"/>
          <w:szCs w:val="25"/>
        </w:rPr>
        <w:t xml:space="preserve">Всем респондентам рекомендовано пройти комплексное – </w:t>
      </w:r>
      <w:proofErr w:type="spellStart"/>
      <w:r w:rsidR="004D0C3F" w:rsidRPr="00677AC2">
        <w:rPr>
          <w:rFonts w:ascii="Times New Roman" w:hAnsi="Times New Roman" w:cs="Times New Roman"/>
          <w:sz w:val="25"/>
          <w:szCs w:val="25"/>
        </w:rPr>
        <w:t>скрининговое</w:t>
      </w:r>
      <w:proofErr w:type="spellEnd"/>
      <w:r w:rsidR="004D0C3F" w:rsidRPr="00677AC2">
        <w:rPr>
          <w:rFonts w:ascii="Times New Roman" w:hAnsi="Times New Roman" w:cs="Times New Roman"/>
          <w:sz w:val="25"/>
          <w:szCs w:val="25"/>
        </w:rPr>
        <w:t xml:space="preserve"> обследование в Центре Здоровья ОГБУЗ «Ц</w:t>
      </w:r>
      <w:r>
        <w:rPr>
          <w:rFonts w:ascii="Times New Roman" w:hAnsi="Times New Roman" w:cs="Times New Roman"/>
          <w:sz w:val="25"/>
          <w:szCs w:val="25"/>
        </w:rPr>
        <w:t>ентра медицинской профилактики</w:t>
      </w:r>
      <w:r w:rsidR="004D0C3F" w:rsidRPr="00677AC2">
        <w:rPr>
          <w:rFonts w:ascii="Times New Roman" w:hAnsi="Times New Roman" w:cs="Times New Roman"/>
          <w:sz w:val="25"/>
          <w:szCs w:val="25"/>
        </w:rPr>
        <w:t xml:space="preserve"> города Старого Оскола» и посетить занятия в Школе здоровья «Профилактика гиподинамии»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C7F32" w:rsidRDefault="00CC7F32" w:rsidP="00677AC2">
      <w:pPr>
        <w:tabs>
          <w:tab w:val="left" w:pos="142"/>
          <w:tab w:val="left" w:pos="1440"/>
        </w:tabs>
        <w:spacing w:after="0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</w:p>
    <w:p w:rsidR="004D0C3F" w:rsidRPr="00677AC2" w:rsidRDefault="004D0C3F" w:rsidP="00677AC2">
      <w:pPr>
        <w:tabs>
          <w:tab w:val="left" w:pos="142"/>
          <w:tab w:val="left" w:pos="1440"/>
        </w:tabs>
        <w:spacing w:after="0"/>
        <w:ind w:left="142" w:firstLine="425"/>
        <w:jc w:val="both"/>
        <w:rPr>
          <w:rFonts w:ascii="Times New Roman" w:eastAsia="Times New Roman" w:hAnsi="Times New Roman"/>
          <w:sz w:val="25"/>
          <w:szCs w:val="25"/>
        </w:rPr>
      </w:pPr>
      <w:r w:rsidRPr="00677AC2">
        <w:rPr>
          <w:rFonts w:ascii="Times New Roman" w:eastAsia="Times New Roman" w:hAnsi="Times New Roman"/>
          <w:sz w:val="25"/>
          <w:szCs w:val="25"/>
        </w:rPr>
        <w:t xml:space="preserve">При соблюдении этих рекомендаций фактор риска </w:t>
      </w:r>
      <w:r w:rsidR="00677AC2">
        <w:rPr>
          <w:rFonts w:ascii="Times New Roman" w:eastAsia="Times New Roman" w:hAnsi="Times New Roman"/>
          <w:sz w:val="25"/>
          <w:szCs w:val="25"/>
        </w:rPr>
        <w:t>хронических неинфекционных заболеваний, такой как «</w:t>
      </w:r>
      <w:r w:rsidRPr="00677AC2">
        <w:rPr>
          <w:rFonts w:ascii="Times New Roman" w:eastAsia="Times New Roman" w:hAnsi="Times New Roman"/>
          <w:sz w:val="25"/>
          <w:szCs w:val="25"/>
        </w:rPr>
        <w:t xml:space="preserve"> гиподинамия</w:t>
      </w:r>
      <w:r w:rsidR="00677AC2">
        <w:rPr>
          <w:rFonts w:ascii="Times New Roman" w:eastAsia="Times New Roman" w:hAnsi="Times New Roman"/>
          <w:sz w:val="25"/>
          <w:szCs w:val="25"/>
        </w:rPr>
        <w:t xml:space="preserve">» - </w:t>
      </w:r>
      <w:r w:rsidRPr="00677AC2">
        <w:rPr>
          <w:rFonts w:ascii="Times New Roman" w:eastAsia="Times New Roman" w:hAnsi="Times New Roman"/>
          <w:sz w:val="25"/>
          <w:szCs w:val="25"/>
        </w:rPr>
        <w:t xml:space="preserve"> легко поддается коррекции.</w:t>
      </w:r>
    </w:p>
    <w:p w:rsidR="00677AC2" w:rsidRDefault="004D0C3F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  <w:r w:rsidRPr="00677AC2">
        <w:rPr>
          <w:rFonts w:ascii="Times New Roman" w:hAnsi="Times New Roman" w:cs="Times New Roman"/>
          <w:i/>
          <w:sz w:val="25"/>
          <w:szCs w:val="25"/>
        </w:rPr>
        <w:t xml:space="preserve">                         </w:t>
      </w:r>
      <w:r w:rsidR="00677AC2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677AC2" w:rsidRDefault="00677AC2" w:rsidP="004D0C3F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  <w:i/>
          <w:sz w:val="25"/>
          <w:szCs w:val="25"/>
        </w:rPr>
      </w:pPr>
    </w:p>
    <w:p w:rsidR="004D0C3F" w:rsidRPr="00677AC2" w:rsidRDefault="004D0C3F" w:rsidP="00677AC2">
      <w:pPr>
        <w:tabs>
          <w:tab w:val="left" w:pos="1440"/>
        </w:tabs>
        <w:spacing w:after="0"/>
        <w:ind w:left="-426" w:firstLine="426"/>
        <w:jc w:val="right"/>
        <w:rPr>
          <w:rFonts w:ascii="Times New Roman" w:hAnsi="Times New Roman" w:cs="Times New Roman"/>
          <w:sz w:val="25"/>
          <w:szCs w:val="25"/>
        </w:rPr>
      </w:pPr>
      <w:r w:rsidRPr="00677AC2">
        <w:rPr>
          <w:rFonts w:ascii="Times New Roman" w:hAnsi="Times New Roman" w:cs="Times New Roman"/>
          <w:i/>
          <w:sz w:val="25"/>
          <w:szCs w:val="25"/>
        </w:rPr>
        <w:t>ОГБУЗ «Центр медицинской профилактики города Старого Оскола»</w:t>
      </w:r>
    </w:p>
    <w:p w:rsidR="00677AC2" w:rsidRDefault="004D0C3F" w:rsidP="00677AC2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677AC2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Заведующий отделом мониторинга здоровья   </w:t>
      </w:r>
    </w:p>
    <w:p w:rsidR="004D0C3F" w:rsidRDefault="0067121F" w:rsidP="00677AC2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</w:t>
      </w:r>
      <w:r w:rsidR="00677AC2">
        <w:rPr>
          <w:rFonts w:ascii="Times New Roman" w:hAnsi="Times New Roman" w:cs="Times New Roman"/>
          <w:i/>
          <w:sz w:val="25"/>
          <w:szCs w:val="25"/>
        </w:rPr>
        <w:t xml:space="preserve">рач терапевт Л.А. </w:t>
      </w:r>
      <w:proofErr w:type="spellStart"/>
      <w:r w:rsidR="00677AC2">
        <w:rPr>
          <w:rFonts w:ascii="Times New Roman" w:hAnsi="Times New Roman" w:cs="Times New Roman"/>
          <w:i/>
          <w:sz w:val="25"/>
          <w:szCs w:val="25"/>
        </w:rPr>
        <w:t>Смольникова</w:t>
      </w:r>
      <w:proofErr w:type="spellEnd"/>
    </w:p>
    <w:p w:rsidR="00677AC2" w:rsidRPr="00677AC2" w:rsidRDefault="00677AC2" w:rsidP="00677AC2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Медицинский статистик Н.А. Мартынова</w:t>
      </w:r>
    </w:p>
    <w:p w:rsidR="00563638" w:rsidRPr="00677AC2" w:rsidRDefault="00563638" w:rsidP="00677AC2">
      <w:pPr>
        <w:spacing w:after="0"/>
        <w:rPr>
          <w:sz w:val="25"/>
          <w:szCs w:val="25"/>
        </w:rPr>
      </w:pPr>
    </w:p>
    <w:sectPr w:rsidR="00563638" w:rsidRPr="00677AC2" w:rsidSect="005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5B"/>
    <w:multiLevelType w:val="multilevel"/>
    <w:tmpl w:val="AA6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209D"/>
    <w:multiLevelType w:val="multilevel"/>
    <w:tmpl w:val="CC6A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837FF"/>
    <w:multiLevelType w:val="multilevel"/>
    <w:tmpl w:val="F0FE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B419B"/>
    <w:multiLevelType w:val="multilevel"/>
    <w:tmpl w:val="243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3F"/>
    <w:rsid w:val="0003614E"/>
    <w:rsid w:val="00036D66"/>
    <w:rsid w:val="000E6589"/>
    <w:rsid w:val="00131CDE"/>
    <w:rsid w:val="003A08D6"/>
    <w:rsid w:val="003A4CFD"/>
    <w:rsid w:val="003C13B4"/>
    <w:rsid w:val="00404A6C"/>
    <w:rsid w:val="004D0C3F"/>
    <w:rsid w:val="00563638"/>
    <w:rsid w:val="0063663F"/>
    <w:rsid w:val="0067121F"/>
    <w:rsid w:val="00677AC2"/>
    <w:rsid w:val="006C23B8"/>
    <w:rsid w:val="00772A8F"/>
    <w:rsid w:val="008A55F8"/>
    <w:rsid w:val="009861F6"/>
    <w:rsid w:val="009F548E"/>
    <w:rsid w:val="009F67F6"/>
    <w:rsid w:val="00A35F04"/>
    <w:rsid w:val="00AC37DB"/>
    <w:rsid w:val="00AC7A00"/>
    <w:rsid w:val="00B20DCB"/>
    <w:rsid w:val="00B71C4F"/>
    <w:rsid w:val="00C07FAF"/>
    <w:rsid w:val="00C362D9"/>
    <w:rsid w:val="00CC7F32"/>
    <w:rsid w:val="00D45D23"/>
    <w:rsid w:val="00D63E3F"/>
    <w:rsid w:val="00DC4CC1"/>
    <w:rsid w:val="00E1425B"/>
    <w:rsid w:val="00EF653A"/>
    <w:rsid w:val="00F055F9"/>
    <w:rsid w:val="00F342D3"/>
    <w:rsid w:val="00F61C19"/>
    <w:rsid w:val="00F83059"/>
    <w:rsid w:val="00F85EE3"/>
    <w:rsid w:val="00FF2E4D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7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71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C3F"/>
    <w:rPr>
      <w:b/>
      <w:bCs/>
    </w:rPr>
  </w:style>
  <w:style w:type="paragraph" w:styleId="a4">
    <w:name w:val="List Paragraph"/>
    <w:basedOn w:val="a"/>
    <w:uiPriority w:val="34"/>
    <w:qFormat/>
    <w:rsid w:val="004D0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C3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C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1C4F"/>
    <w:rPr>
      <w:color w:val="0000FF"/>
      <w:u w:val="single"/>
    </w:rPr>
  </w:style>
  <w:style w:type="character" w:customStyle="1" w:styleId="rpwwt-post-title">
    <w:name w:val="rpwwt-post-title"/>
    <w:basedOn w:val="a0"/>
    <w:rsid w:val="00B7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437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Лист1!$C$58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Лист1!$B$59:$B$66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Лист1!$C$59:$C$66</c:f>
              <c:numCache>
                <c:formatCode>General</c:formatCode>
                <c:ptCount val="8"/>
                <c:pt idx="0">
                  <c:v>27.4</c:v>
                </c:pt>
                <c:pt idx="1">
                  <c:v>30.8</c:v>
                </c:pt>
                <c:pt idx="2">
                  <c:v>65.2</c:v>
                </c:pt>
                <c:pt idx="3">
                  <c:v>44.3</c:v>
                </c:pt>
                <c:pt idx="4">
                  <c:v>59.3</c:v>
                </c:pt>
                <c:pt idx="5">
                  <c:v>64.2</c:v>
                </c:pt>
                <c:pt idx="6">
                  <c:v>54.9</c:v>
                </c:pt>
              </c:numCache>
            </c:numRef>
          </c:val>
        </c:ser>
        <c:ser>
          <c:idx val="1"/>
          <c:order val="1"/>
          <c:tx>
            <c:strRef>
              <c:f>Лист1!$D$58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numRef>
              <c:f>Лист1!$B$59:$B$66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Лист1!$D$59:$D$66</c:f>
              <c:numCache>
                <c:formatCode>General</c:formatCode>
                <c:ptCount val="8"/>
                <c:pt idx="0">
                  <c:v>72.599999999999994</c:v>
                </c:pt>
                <c:pt idx="1">
                  <c:v>69.2</c:v>
                </c:pt>
                <c:pt idx="2">
                  <c:v>34.800000000000004</c:v>
                </c:pt>
                <c:pt idx="3">
                  <c:v>55.7</c:v>
                </c:pt>
                <c:pt idx="4">
                  <c:v>40.700000000000003</c:v>
                </c:pt>
                <c:pt idx="5">
                  <c:v>35.800000000000004</c:v>
                </c:pt>
                <c:pt idx="6">
                  <c:v>45.1</c:v>
                </c:pt>
              </c:numCache>
            </c:numRef>
          </c:val>
        </c:ser>
        <c:axId val="51790208"/>
        <c:axId val="51791744"/>
      </c:barChart>
      <c:catAx>
        <c:axId val="51790208"/>
        <c:scaling>
          <c:orientation val="minMax"/>
        </c:scaling>
        <c:axPos val="b"/>
        <c:numFmt formatCode="General" sourceLinked="1"/>
        <c:tickLblPos val="nextTo"/>
        <c:crossAx val="51791744"/>
        <c:crosses val="autoZero"/>
        <c:auto val="1"/>
        <c:lblAlgn val="ctr"/>
        <c:lblOffset val="100"/>
      </c:catAx>
      <c:valAx>
        <c:axId val="51791744"/>
        <c:scaling>
          <c:orientation val="minMax"/>
        </c:scaling>
        <c:axPos val="l"/>
        <c:majorGridlines/>
        <c:numFmt formatCode="General" sourceLinked="1"/>
        <c:tickLblPos val="nextTo"/>
        <c:crossAx val="51790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Лист1!$C$71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numRef>
              <c:f>Лист1!$B$72:$B$74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Лист1!$C$72:$C$74</c:f>
              <c:numCache>
                <c:formatCode>General</c:formatCode>
                <c:ptCount val="3"/>
                <c:pt idx="0">
                  <c:v>29.7</c:v>
                </c:pt>
                <c:pt idx="1">
                  <c:v>45.9</c:v>
                </c:pt>
                <c:pt idx="2">
                  <c:v>73.5</c:v>
                </c:pt>
              </c:numCache>
            </c:numRef>
          </c:val>
        </c:ser>
        <c:ser>
          <c:idx val="1"/>
          <c:order val="1"/>
          <c:tx>
            <c:strRef>
              <c:f>Лист1!$D$71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numRef>
              <c:f>Лист1!$B$72:$B$74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Лист1!$D$72:$D$74</c:f>
              <c:numCache>
                <c:formatCode>General</c:formatCode>
                <c:ptCount val="3"/>
                <c:pt idx="0">
                  <c:v>70.3</c:v>
                </c:pt>
                <c:pt idx="1">
                  <c:v>54.1</c:v>
                </c:pt>
                <c:pt idx="2">
                  <c:v>26.5</c:v>
                </c:pt>
              </c:numCache>
            </c:numRef>
          </c:val>
        </c:ser>
        <c:axId val="51813376"/>
        <c:axId val="51819264"/>
      </c:barChart>
      <c:catAx>
        <c:axId val="51813376"/>
        <c:scaling>
          <c:orientation val="minMax"/>
        </c:scaling>
        <c:axPos val="b"/>
        <c:numFmt formatCode="General" sourceLinked="1"/>
        <c:tickLblPos val="nextTo"/>
        <c:crossAx val="51819264"/>
        <c:crosses val="autoZero"/>
        <c:auto val="1"/>
        <c:lblAlgn val="ctr"/>
        <c:lblOffset val="100"/>
      </c:catAx>
      <c:valAx>
        <c:axId val="51819264"/>
        <c:scaling>
          <c:orientation val="minMax"/>
        </c:scaling>
        <c:axPos val="l"/>
        <c:majorGridlines/>
        <c:numFmt formatCode="General" sourceLinked="1"/>
        <c:tickLblPos val="nextTo"/>
        <c:crossAx val="51813376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25</cp:revision>
  <dcterms:created xsi:type="dcterms:W3CDTF">2020-07-07T06:27:00Z</dcterms:created>
  <dcterms:modified xsi:type="dcterms:W3CDTF">2020-08-13T08:29:00Z</dcterms:modified>
</cp:coreProperties>
</file>