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E805" w14:textId="1D8D74FF" w:rsidR="00C422B7" w:rsidRDefault="00C422B7" w:rsidP="00C422B7">
      <w:pPr>
        <w:spacing w:line="240" w:lineRule="auto"/>
        <w:ind w:firstLine="709"/>
        <w:contextualSpacing/>
        <w:jc w:val="center"/>
        <w:rPr>
          <w:b/>
        </w:rPr>
      </w:pPr>
      <w:r w:rsidRPr="00C422B7">
        <w:rPr>
          <w:lang w:eastAsia="ru-RU"/>
        </w:rPr>
        <w:br/>
      </w:r>
      <w:r w:rsidRPr="00C422B7">
        <w:rPr>
          <w:b/>
        </w:rPr>
        <w:t>Найди время для своего здоровья</w:t>
      </w:r>
    </w:p>
    <w:p w14:paraId="56CE0F63" w14:textId="77777777" w:rsidR="00503BF0" w:rsidRDefault="00503BF0" w:rsidP="00503BF0">
      <w:pPr>
        <w:spacing w:line="240" w:lineRule="auto"/>
        <w:ind w:left="-851" w:firstLine="709"/>
        <w:contextualSpacing/>
        <w:jc w:val="center"/>
        <w:rPr>
          <w:b/>
        </w:rPr>
      </w:pPr>
    </w:p>
    <w:p w14:paraId="4C96E662" w14:textId="360943FB" w:rsidR="00C422B7" w:rsidRPr="00C422B7" w:rsidRDefault="00D80984" w:rsidP="00503BF0">
      <w:pPr>
        <w:spacing w:line="240" w:lineRule="auto"/>
        <w:ind w:hanging="142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81C123" wp14:editId="4DB9B4AE">
            <wp:extent cx="3033932" cy="2275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29010003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986" cy="227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E9E5" w14:textId="77777777" w:rsidR="00C422B7" w:rsidRPr="00C422B7" w:rsidRDefault="00C422B7" w:rsidP="004A579E">
      <w:pPr>
        <w:spacing w:line="240" w:lineRule="auto"/>
        <w:ind w:firstLine="709"/>
        <w:contextualSpacing/>
      </w:pPr>
      <w:r w:rsidRPr="00C422B7">
        <w:t> </w:t>
      </w:r>
    </w:p>
    <w:p w14:paraId="743BDF57" w14:textId="77777777" w:rsidR="00503BF0" w:rsidRDefault="00C422B7" w:rsidP="004A579E">
      <w:pPr>
        <w:spacing w:line="240" w:lineRule="auto"/>
        <w:ind w:firstLine="709"/>
        <w:contextualSpacing/>
      </w:pPr>
      <w:r w:rsidRPr="00C422B7">
        <w:t xml:space="preserve">11 апреля в МБУ «КЦСОН» была </w:t>
      </w:r>
      <w:r>
        <w:t>проведена</w:t>
      </w:r>
      <w:r w:rsidRPr="00C422B7">
        <w:t xml:space="preserve"> </w:t>
      </w:r>
      <w:r>
        <w:t xml:space="preserve">тематическая </w:t>
      </w:r>
      <w:r w:rsidRPr="00C422B7">
        <w:t xml:space="preserve">встреча </w:t>
      </w:r>
      <w:r>
        <w:t>с населением «Найди время для своего здоровья».</w:t>
      </w:r>
      <w:r w:rsidRPr="00C422B7">
        <w:t xml:space="preserve"> </w:t>
      </w:r>
    </w:p>
    <w:p w14:paraId="6AEE123C" w14:textId="74BD3C8E" w:rsidR="00233B0F" w:rsidRDefault="00C422B7" w:rsidP="004A579E">
      <w:pPr>
        <w:spacing w:line="240" w:lineRule="auto"/>
        <w:ind w:firstLine="709"/>
        <w:contextualSpacing/>
      </w:pPr>
      <w:r>
        <w:t>Темой для обсуждения</w:t>
      </w:r>
      <w:r w:rsidR="00503BF0">
        <w:t xml:space="preserve"> в этот раз</w:t>
      </w:r>
      <w:r>
        <w:t xml:space="preserve"> стала г</w:t>
      </w:r>
      <w:r w:rsidRPr="00C422B7">
        <w:t>ипертоническая болезнь</w:t>
      </w:r>
      <w:r>
        <w:t xml:space="preserve"> и е</w:t>
      </w:r>
      <w:r w:rsidRPr="00C422B7">
        <w:t xml:space="preserve">ё </w:t>
      </w:r>
      <w:r w:rsidR="004A579E">
        <w:t>профилактика</w:t>
      </w:r>
      <w:bookmarkStart w:id="0" w:name="_GoBack"/>
      <w:bookmarkEnd w:id="0"/>
      <w:r w:rsidRPr="00C422B7">
        <w:t>.</w:t>
      </w:r>
      <w:r w:rsidR="00503BF0">
        <w:t xml:space="preserve"> </w:t>
      </w:r>
      <w:r w:rsidRPr="00C422B7">
        <w:t xml:space="preserve">Гипертоническая болезнь является одним из наиболее распространённых заболеваний сердечно - сосудистой системы, оказывающим значительное влияние на общественное здоровье. </w:t>
      </w:r>
    </w:p>
    <w:p w14:paraId="3F2EE680" w14:textId="40666DB3" w:rsidR="00503BF0" w:rsidRDefault="00630C3A" w:rsidP="004A579E">
      <w:pPr>
        <w:spacing w:line="240" w:lineRule="auto"/>
        <w:ind w:firstLine="709"/>
        <w:contextualSpacing/>
      </w:pPr>
      <w:r>
        <w:t>В рамках встречи люди пожилого возраста смогли прослушать лекции, беседы, принять участие в мастер-классе «Как правильно измерять артериальное давление», узнать уровень сахара и холестерина в кро</w:t>
      </w:r>
      <w:r w:rsidR="004A579E">
        <w:t>ви.</w:t>
      </w:r>
    </w:p>
    <w:p w14:paraId="2060D5BB" w14:textId="48583890" w:rsidR="00C422B7" w:rsidRPr="00C422B7" w:rsidRDefault="00C422B7" w:rsidP="004A579E">
      <w:pPr>
        <w:spacing w:line="240" w:lineRule="auto"/>
        <w:ind w:firstLine="709"/>
        <w:contextualSpacing/>
      </w:pPr>
      <w:r w:rsidRPr="00C422B7">
        <w:t xml:space="preserve">Специалисты </w:t>
      </w:r>
      <w:r w:rsidR="00233B0F">
        <w:t>ОГБУЗ «</w:t>
      </w:r>
      <w:r w:rsidRPr="00C422B7">
        <w:t>Центр общественного здоровья</w:t>
      </w:r>
      <w:r w:rsidR="00233B0F">
        <w:t xml:space="preserve"> и медицинской профилактики г. Старого Оскола»</w:t>
      </w:r>
      <w:r w:rsidRPr="00C422B7">
        <w:t xml:space="preserve"> регулярно приезжают в Комплексный центр с </w:t>
      </w:r>
      <w:r w:rsidR="00233B0F">
        <w:t>профилактическими мероприятиями</w:t>
      </w:r>
      <w:r w:rsidRPr="00C422B7">
        <w:t xml:space="preserve">, которые помогают поддерживать </w:t>
      </w:r>
      <w:r w:rsidR="00630C3A">
        <w:t xml:space="preserve">хорошее </w:t>
      </w:r>
      <w:r w:rsidRPr="00C422B7">
        <w:t>самочувствие людям «серебряного возраста». </w:t>
      </w:r>
    </w:p>
    <w:p w14:paraId="434D4730" w14:textId="77777777" w:rsidR="00F17761" w:rsidRDefault="00F17761" w:rsidP="004A579E">
      <w:pPr>
        <w:spacing w:line="240" w:lineRule="auto"/>
        <w:contextualSpacing/>
      </w:pPr>
    </w:p>
    <w:sectPr w:rsidR="00F1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9"/>
    <w:rsid w:val="00233B0F"/>
    <w:rsid w:val="004A579E"/>
    <w:rsid w:val="00503BF0"/>
    <w:rsid w:val="00630C3A"/>
    <w:rsid w:val="009E375A"/>
    <w:rsid w:val="00B048B9"/>
    <w:rsid w:val="00C422B7"/>
    <w:rsid w:val="00D80984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C0C2"/>
  <w15:chartTrackingRefBased/>
  <w15:docId w15:val="{85551C21-BFE2-4002-B320-659B053F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4</cp:revision>
  <dcterms:created xsi:type="dcterms:W3CDTF">2024-04-12T06:16:00Z</dcterms:created>
  <dcterms:modified xsi:type="dcterms:W3CDTF">2024-04-12T07:21:00Z</dcterms:modified>
</cp:coreProperties>
</file>