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67" w:rsidRDefault="00502A67"/>
    <w:p w:rsidR="00502A67" w:rsidRPr="00502A67" w:rsidRDefault="00502A67" w:rsidP="00502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67">
        <w:rPr>
          <w:rFonts w:ascii="Times New Roman" w:hAnsi="Times New Roman" w:cs="Times New Roman"/>
          <w:b/>
          <w:sz w:val="28"/>
          <w:szCs w:val="28"/>
        </w:rPr>
        <w:t>Аутизм – не приговор</w:t>
      </w:r>
    </w:p>
    <w:p w:rsidR="00876E78" w:rsidRDefault="00876E78">
      <w:pPr>
        <w:rPr>
          <w:rFonts w:ascii="Times New Roman" w:hAnsi="Times New Roman" w:cs="Times New Roman"/>
          <w:sz w:val="26"/>
          <w:szCs w:val="26"/>
        </w:rPr>
      </w:pPr>
      <w:r w:rsidRPr="00280D8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75D604" wp14:editId="7BA00980">
            <wp:extent cx="5940425" cy="3341370"/>
            <wp:effectExtent l="0" t="0" r="3175" b="0"/>
            <wp:docPr id="2" name="Рисунок 2" descr="C:\Users\USERCMP699\Desktop\mezzanine-aut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CMP699\Desktop\mezzanine-auti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EB" w:rsidRPr="00F218EB" w:rsidRDefault="008F04B5" w:rsidP="008F04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 </w:t>
      </w:r>
      <w:r w:rsidR="00F218EB" w:rsidRPr="00F218EB">
        <w:rPr>
          <w:rFonts w:ascii="Times New Roman" w:hAnsi="Times New Roman" w:cs="Times New Roman"/>
          <w:sz w:val="26"/>
          <w:szCs w:val="26"/>
        </w:rPr>
        <w:t xml:space="preserve">28 марта по 2 апреля 2023 года проводится Всероссийская неделя распространения информации об аутизме. </w:t>
      </w:r>
    </w:p>
    <w:p w:rsidR="00F218EB" w:rsidRPr="00F218EB" w:rsidRDefault="008F04B5" w:rsidP="008F04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218EB" w:rsidRPr="00F218EB">
        <w:rPr>
          <w:rFonts w:ascii="Times New Roman" w:hAnsi="Times New Roman" w:cs="Times New Roman"/>
          <w:sz w:val="26"/>
          <w:szCs w:val="26"/>
        </w:rPr>
        <w:t>Еще в 2008 году Генеральная Ассамблея ООН объявила 2 апреля Всемирным днем распространения информации об этом расстройстве развития, имеющем ряд социально значимых последствий.</w:t>
      </w:r>
    </w:p>
    <w:p w:rsidR="00FC6E1D" w:rsidRDefault="008F04B5" w:rsidP="008F04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4B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218EB" w:rsidRPr="008F04B5">
        <w:rPr>
          <w:rFonts w:ascii="Times New Roman" w:hAnsi="Times New Roman" w:cs="Times New Roman"/>
          <w:b/>
          <w:sz w:val="26"/>
          <w:szCs w:val="26"/>
        </w:rPr>
        <w:t>Аутизм</w:t>
      </w:r>
      <w:r w:rsidR="00FC6E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18EB" w:rsidRPr="00F218E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18EB" w:rsidRPr="00F218EB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="00F218EB" w:rsidRPr="00F218EB">
        <w:rPr>
          <w:rFonts w:ascii="Times New Roman" w:hAnsi="Times New Roman" w:cs="Times New Roman"/>
          <w:sz w:val="26"/>
          <w:szCs w:val="26"/>
        </w:rPr>
        <w:t xml:space="preserve"> психическое расстройство из группы общих расстройств развития,</w:t>
      </w:r>
      <w:r w:rsidR="00FC6E1D">
        <w:rPr>
          <w:rFonts w:ascii="Times New Roman" w:hAnsi="Times New Roman" w:cs="Times New Roman"/>
          <w:sz w:val="26"/>
          <w:szCs w:val="26"/>
        </w:rPr>
        <w:t xml:space="preserve"> </w:t>
      </w:r>
      <w:r w:rsidR="00F218EB" w:rsidRPr="00F218EB">
        <w:rPr>
          <w:rFonts w:ascii="Times New Roman" w:hAnsi="Times New Roman" w:cs="Times New Roman"/>
          <w:sz w:val="26"/>
          <w:szCs w:val="26"/>
        </w:rPr>
        <w:t>влекущее за собой проблемы социальной адаптации, обучения,</w:t>
      </w:r>
      <w:r w:rsidR="00FC6E1D">
        <w:rPr>
          <w:rFonts w:ascii="Times New Roman" w:hAnsi="Times New Roman" w:cs="Times New Roman"/>
          <w:sz w:val="26"/>
          <w:szCs w:val="26"/>
        </w:rPr>
        <w:t xml:space="preserve"> </w:t>
      </w:r>
      <w:r w:rsidR="00F218EB" w:rsidRPr="00F218EB">
        <w:rPr>
          <w:rFonts w:ascii="Times New Roman" w:hAnsi="Times New Roman" w:cs="Times New Roman"/>
          <w:sz w:val="26"/>
          <w:szCs w:val="26"/>
        </w:rPr>
        <w:t>профессиональной подготовки, порой значительное снижение качества жизни, высокий уровень инвалидности и наличие серьезного стресс- фактора для семьи и ближайшего окружения пациента.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6E1D">
        <w:rPr>
          <w:rFonts w:ascii="Times New Roman" w:hAnsi="Times New Roman" w:cs="Times New Roman"/>
          <w:sz w:val="26"/>
          <w:szCs w:val="26"/>
        </w:rPr>
        <w:t>По оценкам экспертов различным формам аутизма подвержено до 1% населения.</w:t>
      </w:r>
    </w:p>
    <w:p w:rsidR="00FC6E1D" w:rsidRDefault="008F04B5" w:rsidP="008F04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C6E1D">
        <w:rPr>
          <w:rFonts w:ascii="Times New Roman" w:hAnsi="Times New Roman" w:cs="Times New Roman"/>
          <w:sz w:val="26"/>
          <w:szCs w:val="26"/>
        </w:rPr>
        <w:t>Распространенность расстройств аутистического спектра (РАС) составляет 1 случай на 160 новорожденных. Частота аутизма не зависит от географического, национального, расового факторов, интеллектуального и социального статуса родителей. У некоторых детей симптомы аутизма можно обнаружить уже во младенчестве, но, чаще всего</w:t>
      </w:r>
      <w:r w:rsidR="00876E78" w:rsidRPr="00876E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76E78" w:rsidRPr="00502A67">
        <w:rPr>
          <w:rFonts w:ascii="Times New Roman" w:hAnsi="Times New Roman" w:cs="Times New Roman"/>
          <w:sz w:val="26"/>
          <w:szCs w:val="26"/>
        </w:rPr>
        <w:t>реальности</w:t>
      </w:r>
      <w:r w:rsidR="00FC6E1D">
        <w:rPr>
          <w:rFonts w:ascii="Times New Roman" w:hAnsi="Times New Roman" w:cs="Times New Roman"/>
          <w:sz w:val="26"/>
          <w:szCs w:val="26"/>
        </w:rPr>
        <w:t xml:space="preserve">, аутизм проявляется в полной мере к трем годам. </w:t>
      </w:r>
    </w:p>
    <w:p w:rsidR="00990688" w:rsidRDefault="008F04B5" w:rsidP="008F04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C6E1D" w:rsidRPr="008F04B5">
        <w:rPr>
          <w:rFonts w:ascii="Times New Roman" w:hAnsi="Times New Roman" w:cs="Times New Roman"/>
          <w:b/>
          <w:sz w:val="26"/>
          <w:szCs w:val="26"/>
        </w:rPr>
        <w:t>Главный признак аутизма- нарушение восприятия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FC6E1D" w:rsidRPr="00FC6E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0688" w:rsidRPr="00990688">
        <w:rPr>
          <w:rFonts w:ascii="Times New Roman" w:hAnsi="Times New Roman" w:cs="Times New Roman"/>
          <w:sz w:val="26"/>
          <w:szCs w:val="26"/>
        </w:rPr>
        <w:t>Ребенок не желает ни с кем вступать в контакт.</w:t>
      </w:r>
      <w:r w:rsidR="00990688">
        <w:rPr>
          <w:rFonts w:ascii="Times New Roman" w:hAnsi="Times New Roman" w:cs="Times New Roman"/>
          <w:sz w:val="26"/>
          <w:szCs w:val="26"/>
        </w:rPr>
        <w:t xml:space="preserve"> Создается впечатление что он даже не чувствует боли.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0688">
        <w:rPr>
          <w:rFonts w:ascii="Times New Roman" w:hAnsi="Times New Roman" w:cs="Times New Roman"/>
          <w:sz w:val="26"/>
          <w:szCs w:val="26"/>
        </w:rPr>
        <w:t xml:space="preserve">Ребенок боится всего нового, выполняет однообразные, монотонные, повторяющиеся движения. Речь развивается </w:t>
      </w:r>
      <w:r w:rsidR="00B902ED">
        <w:rPr>
          <w:rFonts w:ascii="Times New Roman" w:hAnsi="Times New Roman" w:cs="Times New Roman"/>
          <w:sz w:val="26"/>
          <w:szCs w:val="26"/>
        </w:rPr>
        <w:t xml:space="preserve">медленно и недоразвита. Такого ребенка отличает крайняя необычность, вычурность в поведении, привычках, которая не связана с плохим воспитанием или дурным характером, который им часто приписывают окружающие.  </w:t>
      </w:r>
    </w:p>
    <w:p w:rsidR="00B902ED" w:rsidRDefault="008F04B5" w:rsidP="008F04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902ED">
        <w:rPr>
          <w:rFonts w:ascii="Times New Roman" w:hAnsi="Times New Roman" w:cs="Times New Roman"/>
          <w:sz w:val="26"/>
          <w:szCs w:val="26"/>
        </w:rPr>
        <w:t>Современные подходы к диагностике и реабилитации детей с аутизмом требуют тесного взаимодействия образовательной, социальной и медицинской систем</w:t>
      </w:r>
      <w:r w:rsidR="00CD755B">
        <w:rPr>
          <w:rFonts w:ascii="Times New Roman" w:hAnsi="Times New Roman" w:cs="Times New Roman"/>
          <w:sz w:val="26"/>
          <w:szCs w:val="26"/>
        </w:rPr>
        <w:t xml:space="preserve"> и </w:t>
      </w:r>
      <w:r w:rsidR="00B902ED">
        <w:rPr>
          <w:rFonts w:ascii="Times New Roman" w:hAnsi="Times New Roman" w:cs="Times New Roman"/>
          <w:sz w:val="26"/>
          <w:szCs w:val="26"/>
        </w:rPr>
        <w:t>общественных организаций,</w:t>
      </w:r>
      <w:r w:rsidR="00CD755B">
        <w:rPr>
          <w:rFonts w:ascii="Times New Roman" w:hAnsi="Times New Roman" w:cs="Times New Roman"/>
          <w:sz w:val="26"/>
          <w:szCs w:val="26"/>
        </w:rPr>
        <w:t xml:space="preserve"> </w:t>
      </w:r>
      <w:r w:rsidR="00B902ED">
        <w:rPr>
          <w:rFonts w:ascii="Times New Roman" w:hAnsi="Times New Roman" w:cs="Times New Roman"/>
          <w:sz w:val="26"/>
          <w:szCs w:val="26"/>
        </w:rPr>
        <w:t xml:space="preserve">преемственности во взаимодействии </w:t>
      </w:r>
      <w:r w:rsidR="00B902ED">
        <w:rPr>
          <w:rFonts w:ascii="Times New Roman" w:hAnsi="Times New Roman" w:cs="Times New Roman"/>
          <w:sz w:val="26"/>
          <w:szCs w:val="26"/>
        </w:rPr>
        <w:lastRenderedPageBreak/>
        <w:t xml:space="preserve">реабилитационных структур </w:t>
      </w:r>
      <w:r w:rsidR="00CD755B">
        <w:rPr>
          <w:rFonts w:ascii="Times New Roman" w:hAnsi="Times New Roman" w:cs="Times New Roman"/>
          <w:sz w:val="26"/>
          <w:szCs w:val="26"/>
        </w:rPr>
        <w:t>и подразделений Министерства здравоохранения.</w:t>
      </w:r>
      <w:r w:rsidR="00CD755B">
        <w:rPr>
          <w:rFonts w:ascii="Times New Roman" w:hAnsi="Times New Roman" w:cs="Times New Roman"/>
          <w:sz w:val="26"/>
          <w:szCs w:val="26"/>
        </w:rPr>
        <w:br/>
        <w:t>Следует помнить, что аутизм разнообразен, наличие аутизма не делает жизнь бессмысленной, аутичные люди способны на любовь в той же степени, что и любые другие люди, аутичные люди не социопаты, они могут быть счастливы и без ис</w:t>
      </w:r>
      <w:r w:rsidR="00280D8F">
        <w:rPr>
          <w:rFonts w:ascii="Times New Roman" w:hAnsi="Times New Roman" w:cs="Times New Roman"/>
          <w:sz w:val="26"/>
          <w:szCs w:val="26"/>
        </w:rPr>
        <w:t>целения.</w:t>
      </w:r>
    </w:p>
    <w:p w:rsidR="00875E93" w:rsidRDefault="00875E93" w:rsidP="008F04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E93" w:rsidRPr="00526D53" w:rsidRDefault="00875E93" w:rsidP="00526D53">
      <w:pPr>
        <w:pStyle w:val="a7"/>
        <w:shd w:val="clear" w:color="auto" w:fill="FFFFFF"/>
        <w:spacing w:before="0" w:beforeAutospacing="0" w:after="0" w:afterAutospacing="0"/>
        <w:jc w:val="right"/>
        <w:rPr>
          <w:color w:val="1C1C1C"/>
          <w:sz w:val="22"/>
          <w:szCs w:val="22"/>
        </w:rPr>
      </w:pPr>
      <w:r w:rsidRPr="00526D53">
        <w:rPr>
          <w:color w:val="1A1A1A"/>
          <w:sz w:val="22"/>
          <w:szCs w:val="22"/>
        </w:rPr>
        <w:t>ОГБУЗ "Центр общественного здоровья и</w:t>
      </w:r>
    </w:p>
    <w:p w:rsidR="00875E93" w:rsidRPr="00526D53" w:rsidRDefault="00875E93" w:rsidP="00526D53">
      <w:pPr>
        <w:pStyle w:val="a7"/>
        <w:shd w:val="clear" w:color="auto" w:fill="FFFFFF"/>
        <w:spacing w:before="0" w:beforeAutospacing="0" w:after="0" w:afterAutospacing="0"/>
        <w:jc w:val="right"/>
        <w:rPr>
          <w:color w:val="1C1C1C"/>
          <w:sz w:val="22"/>
          <w:szCs w:val="22"/>
        </w:rPr>
      </w:pPr>
      <w:r w:rsidRPr="00526D53">
        <w:rPr>
          <w:color w:val="1A1A1A"/>
          <w:sz w:val="22"/>
          <w:szCs w:val="22"/>
        </w:rPr>
        <w:t>медицинской профилактики города Старого Оскола"</w:t>
      </w:r>
    </w:p>
    <w:p w:rsidR="00875E93" w:rsidRPr="00526D53" w:rsidRDefault="00875E93" w:rsidP="00526D53">
      <w:pPr>
        <w:pStyle w:val="a7"/>
        <w:shd w:val="clear" w:color="auto" w:fill="FFFFFF"/>
        <w:spacing w:before="0" w:beforeAutospacing="0" w:after="0" w:afterAutospacing="0"/>
        <w:jc w:val="right"/>
        <w:rPr>
          <w:color w:val="1C1C1C"/>
          <w:sz w:val="22"/>
          <w:szCs w:val="22"/>
        </w:rPr>
      </w:pPr>
      <w:bookmarkStart w:id="0" w:name="_GoBack"/>
      <w:bookmarkEnd w:id="0"/>
      <w:r w:rsidRPr="00526D53">
        <w:rPr>
          <w:color w:val="1A1A1A"/>
          <w:sz w:val="22"/>
          <w:szCs w:val="22"/>
        </w:rPr>
        <w:t>Отдел организации медицинской профилактики</w:t>
      </w:r>
    </w:p>
    <w:p w:rsidR="00875E93" w:rsidRPr="00526D53" w:rsidRDefault="00875E93" w:rsidP="00526D53">
      <w:pPr>
        <w:pStyle w:val="a7"/>
        <w:shd w:val="clear" w:color="auto" w:fill="FFFFFF"/>
        <w:spacing w:before="0" w:beforeAutospacing="0" w:after="0" w:afterAutospacing="0"/>
        <w:jc w:val="right"/>
        <w:rPr>
          <w:color w:val="1C1C1C"/>
          <w:sz w:val="22"/>
          <w:szCs w:val="22"/>
        </w:rPr>
      </w:pPr>
      <w:r w:rsidRPr="00526D53">
        <w:rPr>
          <w:color w:val="1A1A1A"/>
          <w:sz w:val="22"/>
          <w:szCs w:val="22"/>
        </w:rPr>
        <w:t>Заведующий отделом врач-методист</w:t>
      </w:r>
    </w:p>
    <w:p w:rsidR="00875E93" w:rsidRPr="00526D53" w:rsidRDefault="00875E93" w:rsidP="00526D53">
      <w:pPr>
        <w:pStyle w:val="a7"/>
        <w:shd w:val="clear" w:color="auto" w:fill="FFFFFF"/>
        <w:spacing w:before="0" w:beforeAutospacing="0" w:after="0" w:afterAutospacing="0"/>
        <w:jc w:val="right"/>
        <w:rPr>
          <w:color w:val="1C1C1C"/>
          <w:sz w:val="22"/>
          <w:szCs w:val="22"/>
        </w:rPr>
      </w:pPr>
      <w:r w:rsidRPr="00526D53">
        <w:rPr>
          <w:color w:val="1A1A1A"/>
          <w:sz w:val="22"/>
          <w:szCs w:val="22"/>
        </w:rPr>
        <w:t>Мохова Ольга Ивановна</w:t>
      </w:r>
    </w:p>
    <w:p w:rsidR="00875E93" w:rsidRPr="00990688" w:rsidRDefault="00875E93" w:rsidP="00875E9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875E93" w:rsidRPr="00990688" w:rsidSect="00876E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9F" w:rsidRDefault="0002379F" w:rsidP="00876E78">
      <w:pPr>
        <w:spacing w:after="0" w:line="240" w:lineRule="auto"/>
      </w:pPr>
      <w:r>
        <w:separator/>
      </w:r>
    </w:p>
  </w:endnote>
  <w:endnote w:type="continuationSeparator" w:id="0">
    <w:p w:rsidR="0002379F" w:rsidRDefault="0002379F" w:rsidP="0087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9F" w:rsidRDefault="0002379F" w:rsidP="00876E78">
      <w:pPr>
        <w:spacing w:after="0" w:line="240" w:lineRule="auto"/>
      </w:pPr>
      <w:r>
        <w:separator/>
      </w:r>
    </w:p>
  </w:footnote>
  <w:footnote w:type="continuationSeparator" w:id="0">
    <w:p w:rsidR="0002379F" w:rsidRDefault="0002379F" w:rsidP="0087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EB"/>
    <w:rsid w:val="0002379F"/>
    <w:rsid w:val="00280D8F"/>
    <w:rsid w:val="00502A67"/>
    <w:rsid w:val="00505F70"/>
    <w:rsid w:val="00526D53"/>
    <w:rsid w:val="00875E93"/>
    <w:rsid w:val="00876E78"/>
    <w:rsid w:val="008F04B5"/>
    <w:rsid w:val="00990688"/>
    <w:rsid w:val="009924F0"/>
    <w:rsid w:val="009B403F"/>
    <w:rsid w:val="00B902ED"/>
    <w:rsid w:val="00CD755B"/>
    <w:rsid w:val="00F218EB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3452"/>
  <w15:chartTrackingRefBased/>
  <w15:docId w15:val="{1F34CF19-549B-45A7-B3C9-77F753D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E78"/>
  </w:style>
  <w:style w:type="paragraph" w:styleId="a5">
    <w:name w:val="footer"/>
    <w:basedOn w:val="a"/>
    <w:link w:val="a6"/>
    <w:uiPriority w:val="99"/>
    <w:unhideWhenUsed/>
    <w:rsid w:val="0087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E78"/>
  </w:style>
  <w:style w:type="paragraph" w:styleId="a7">
    <w:name w:val="Normal (Web)"/>
    <w:basedOn w:val="a"/>
    <w:uiPriority w:val="99"/>
    <w:semiHidden/>
    <w:unhideWhenUsed/>
    <w:rsid w:val="0087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B220-BAAD-450F-85D3-D2CC85AD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USERCMP699</dc:creator>
  <cp:keywords/>
  <dc:description/>
  <cp:lastModifiedBy>OLGACMP</cp:lastModifiedBy>
  <cp:revision>8</cp:revision>
  <dcterms:created xsi:type="dcterms:W3CDTF">2023-03-28T06:09:00Z</dcterms:created>
  <dcterms:modified xsi:type="dcterms:W3CDTF">2023-03-28T07:02:00Z</dcterms:modified>
</cp:coreProperties>
</file>