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3B1A" w14:textId="77777777" w:rsidR="00377942" w:rsidRDefault="00377942" w:rsidP="003779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A5416E" w14:textId="77777777" w:rsidR="00377942" w:rsidRDefault="00377942" w:rsidP="003779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823324" w14:textId="54E68D63" w:rsidR="00377942" w:rsidRDefault="00661328" w:rsidP="00377942">
      <w:pPr>
        <w:shd w:val="clear" w:color="auto" w:fill="FFFFFF"/>
        <w:spacing w:after="0" w:line="240" w:lineRule="auto"/>
        <w:jc w:val="center"/>
        <w:rPr>
          <w:rFonts w:eastAsia="Times New Roman"/>
          <w:b/>
          <w:noProof/>
          <w:lang w:eastAsia="ru-RU"/>
        </w:rPr>
      </w:pPr>
      <w:r w:rsidRPr="00661328">
        <w:rPr>
          <w:rFonts w:eastAsia="Times New Roman"/>
          <w:b/>
          <w:noProof/>
          <w:lang w:eastAsia="ru-RU"/>
        </w:rPr>
        <w:t>18 – 24 марта – Н</w:t>
      </w:r>
      <w:r>
        <w:rPr>
          <w:rFonts w:eastAsia="Times New Roman"/>
          <w:b/>
          <w:noProof/>
          <w:lang w:eastAsia="ru-RU"/>
        </w:rPr>
        <w:t>е</w:t>
      </w:r>
      <w:r w:rsidRPr="00661328">
        <w:rPr>
          <w:rFonts w:eastAsia="Times New Roman"/>
          <w:b/>
          <w:noProof/>
          <w:lang w:eastAsia="ru-RU"/>
        </w:rPr>
        <w:t>деля профилактики инфекционных заболеваний</w:t>
      </w:r>
    </w:p>
    <w:p w14:paraId="2BCADFF7" w14:textId="20FEC7C5" w:rsidR="00661328" w:rsidRDefault="00661328" w:rsidP="00377942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9429D84" w14:textId="7FFEFA4E" w:rsidR="00661328" w:rsidRPr="00661328" w:rsidRDefault="00661328" w:rsidP="00377942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noProof/>
        </w:rPr>
        <w:drawing>
          <wp:inline distT="0" distB="0" distL="0" distR="0" wp14:anchorId="2F409223" wp14:editId="3E98F5F7">
            <wp:extent cx="3657600" cy="274232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170" cy="27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7DF0" w14:textId="77777777" w:rsidR="00377942" w:rsidRDefault="00377942" w:rsidP="003779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61F553" w14:textId="77777777" w:rsidR="008620F4" w:rsidRDefault="008620F4" w:rsidP="008620F4">
      <w:pPr>
        <w:spacing w:line="240" w:lineRule="auto"/>
        <w:ind w:firstLine="709"/>
        <w:contextualSpacing/>
        <w:rPr>
          <w:color w:val="auto"/>
        </w:rPr>
      </w:pPr>
      <w:r w:rsidRPr="008620F4">
        <w:t>Инфекционные болезни — это группа заболеваний, которые вызываются проникновением в организм болезнетворных (патогенных) микроорганизмов. Чтобы патогенный микроб, попавший в организм, мог вызвать инфекционные болезни, он должен быть способен преодолевать сопротивляемость человеческого организма и оказывать на него токсическое действие.</w:t>
      </w:r>
      <w:r>
        <w:t xml:space="preserve"> </w:t>
      </w:r>
      <w:r w:rsidR="0034318E" w:rsidRPr="0034318E">
        <w:rPr>
          <w:color w:val="auto"/>
        </w:rPr>
        <w:t>Место проникновения микроорганизмов в организм называют входными воротами инфекции. Для каждого вида заболевания имеются свои входные ворота, так, например, </w:t>
      </w:r>
      <w:hyperlink r:id="rId6" w:tooltip="Холера" w:history="1">
        <w:r w:rsidR="0034318E" w:rsidRPr="0034318E">
          <w:rPr>
            <w:rStyle w:val="a3"/>
            <w:color w:val="auto"/>
            <w:u w:val="none"/>
          </w:rPr>
          <w:t>холерный вибрион</w:t>
        </w:r>
      </w:hyperlink>
      <w:r w:rsidR="0034318E" w:rsidRPr="0034318E">
        <w:rPr>
          <w:color w:val="auto"/>
        </w:rPr>
        <w:t> проникает в организм через </w:t>
      </w:r>
      <w:hyperlink r:id="rId7" w:tooltip="Рот" w:history="1">
        <w:r w:rsidR="0034318E" w:rsidRPr="0034318E">
          <w:rPr>
            <w:rStyle w:val="a3"/>
            <w:color w:val="auto"/>
            <w:u w:val="none"/>
          </w:rPr>
          <w:t>рот</w:t>
        </w:r>
      </w:hyperlink>
      <w:r w:rsidR="0034318E" w:rsidRPr="0034318E">
        <w:rPr>
          <w:color w:val="auto"/>
        </w:rPr>
        <w:t> и не способен проникать через </w:t>
      </w:r>
      <w:hyperlink r:id="rId8" w:tooltip="Кожа" w:history="1">
        <w:r w:rsidR="0034318E" w:rsidRPr="0034318E">
          <w:rPr>
            <w:rStyle w:val="a3"/>
            <w:color w:val="auto"/>
            <w:u w:val="none"/>
          </w:rPr>
          <w:t>кожу</w:t>
        </w:r>
      </w:hyperlink>
      <w:r w:rsidR="0034318E" w:rsidRPr="0034318E">
        <w:rPr>
          <w:color w:val="auto"/>
        </w:rPr>
        <w:t>.</w:t>
      </w:r>
    </w:p>
    <w:p w14:paraId="65C6E902" w14:textId="09424573" w:rsidR="008620F4" w:rsidRDefault="008620F4" w:rsidP="008620F4">
      <w:pPr>
        <w:spacing w:line="240" w:lineRule="auto"/>
        <w:ind w:firstLine="709"/>
        <w:contextualSpacing/>
      </w:pPr>
      <w:r w:rsidRPr="008620F4">
        <w:t>Инфекционные заболевания человека, в зависимости от механизма передачи и места преимущественной локализации процесса делятся на следующие группы:</w:t>
      </w:r>
    </w:p>
    <w:p w14:paraId="2E7AE8F7" w14:textId="475E2EA7" w:rsidR="0034318E" w:rsidRPr="008620F4" w:rsidRDefault="00377942" w:rsidP="008620F4">
      <w:pPr>
        <w:pStyle w:val="a5"/>
        <w:numPr>
          <w:ilvl w:val="0"/>
          <w:numId w:val="3"/>
        </w:numPr>
        <w:spacing w:line="240" w:lineRule="auto"/>
      </w:pPr>
      <w:r w:rsidRPr="008620F4">
        <w:rPr>
          <w:color w:val="auto"/>
        </w:rPr>
        <w:t>кишечные (</w:t>
      </w:r>
      <w:hyperlink r:id="rId9" w:tooltip="Холера" w:history="1">
        <w:r w:rsidRPr="008620F4">
          <w:rPr>
            <w:rStyle w:val="a3"/>
            <w:color w:val="auto"/>
            <w:u w:val="none"/>
          </w:rPr>
          <w:t>холера</w:t>
        </w:r>
      </w:hyperlink>
      <w:r w:rsidRPr="008620F4">
        <w:rPr>
          <w:color w:val="auto"/>
        </w:rPr>
        <w:t>, </w:t>
      </w:r>
      <w:hyperlink r:id="rId10" w:tooltip="Дизентерия" w:history="1">
        <w:r w:rsidRPr="008620F4">
          <w:rPr>
            <w:rStyle w:val="a3"/>
            <w:color w:val="auto"/>
            <w:u w:val="none"/>
          </w:rPr>
          <w:t>дизентерия</w:t>
        </w:r>
      </w:hyperlink>
      <w:r w:rsidRPr="008620F4">
        <w:rPr>
          <w:color w:val="auto"/>
        </w:rPr>
        <w:t>, </w:t>
      </w:r>
      <w:hyperlink r:id="rId11" w:tooltip="Сальмонеллёз" w:history="1">
        <w:r w:rsidRPr="008620F4">
          <w:rPr>
            <w:rStyle w:val="a3"/>
            <w:color w:val="auto"/>
            <w:u w:val="none"/>
          </w:rPr>
          <w:t>сальмонеллёз</w:t>
        </w:r>
      </w:hyperlink>
      <w:r w:rsidRPr="008620F4">
        <w:rPr>
          <w:color w:val="auto"/>
        </w:rPr>
        <w:t>)</w:t>
      </w:r>
    </w:p>
    <w:p w14:paraId="5BC132D6" w14:textId="77777777" w:rsidR="0034318E" w:rsidRDefault="00377942" w:rsidP="008620F4">
      <w:pPr>
        <w:pStyle w:val="a5"/>
        <w:numPr>
          <w:ilvl w:val="0"/>
          <w:numId w:val="3"/>
        </w:numPr>
        <w:spacing w:line="240" w:lineRule="auto"/>
        <w:rPr>
          <w:color w:val="auto"/>
        </w:rPr>
      </w:pPr>
      <w:r w:rsidRPr="00377942">
        <w:t xml:space="preserve">дыхательных путей </w:t>
      </w:r>
      <w:r w:rsidRPr="0034318E">
        <w:rPr>
          <w:color w:val="auto"/>
        </w:rPr>
        <w:t>(</w:t>
      </w:r>
      <w:hyperlink r:id="rId12" w:tooltip="Грипп" w:history="1">
        <w:r w:rsidRPr="0034318E">
          <w:rPr>
            <w:rStyle w:val="a3"/>
            <w:color w:val="auto"/>
            <w:u w:val="none"/>
          </w:rPr>
          <w:t>грипп</w:t>
        </w:r>
      </w:hyperlink>
      <w:r w:rsidRPr="0034318E">
        <w:rPr>
          <w:color w:val="auto"/>
        </w:rPr>
        <w:t>, </w:t>
      </w:r>
      <w:hyperlink r:id="rId13" w:tooltip="Туберкулёз" w:history="1">
        <w:r w:rsidRPr="0034318E">
          <w:rPr>
            <w:rStyle w:val="a3"/>
            <w:color w:val="auto"/>
            <w:u w:val="none"/>
          </w:rPr>
          <w:t>туберкулёз</w:t>
        </w:r>
      </w:hyperlink>
      <w:r w:rsidRPr="0034318E">
        <w:rPr>
          <w:color w:val="auto"/>
        </w:rPr>
        <w:t>, </w:t>
      </w:r>
      <w:hyperlink r:id="rId14" w:tooltip="Дифтерия" w:history="1">
        <w:r w:rsidRPr="0034318E">
          <w:rPr>
            <w:rStyle w:val="a3"/>
            <w:color w:val="auto"/>
            <w:u w:val="none"/>
          </w:rPr>
          <w:t>дифтерия</w:t>
        </w:r>
      </w:hyperlink>
      <w:r w:rsidRPr="0034318E">
        <w:rPr>
          <w:color w:val="auto"/>
        </w:rPr>
        <w:t xml:space="preserve">, </w:t>
      </w:r>
      <w:hyperlink r:id="rId15" w:tooltip="Корь" w:history="1">
        <w:r w:rsidRPr="0034318E">
          <w:rPr>
            <w:rStyle w:val="a3"/>
            <w:color w:val="auto"/>
            <w:u w:val="none"/>
          </w:rPr>
          <w:t>корь</w:t>
        </w:r>
      </w:hyperlink>
      <w:r w:rsidRPr="0034318E">
        <w:rPr>
          <w:color w:val="auto"/>
        </w:rPr>
        <w:t>, </w:t>
      </w:r>
      <w:hyperlink r:id="rId16" w:tooltip="Ветряная оспа" w:history="1">
        <w:r w:rsidRPr="0034318E">
          <w:rPr>
            <w:rStyle w:val="a3"/>
            <w:color w:val="auto"/>
            <w:u w:val="none"/>
          </w:rPr>
          <w:t>ветряная оспа</w:t>
        </w:r>
      </w:hyperlink>
      <w:r w:rsidRPr="0034318E">
        <w:rPr>
          <w:color w:val="auto"/>
        </w:rPr>
        <w:t>)</w:t>
      </w:r>
    </w:p>
    <w:p w14:paraId="06C294D7" w14:textId="77777777" w:rsidR="0034318E" w:rsidRDefault="00377942" w:rsidP="008620F4">
      <w:pPr>
        <w:pStyle w:val="a5"/>
        <w:numPr>
          <w:ilvl w:val="0"/>
          <w:numId w:val="3"/>
        </w:numPr>
        <w:spacing w:line="240" w:lineRule="auto"/>
        <w:rPr>
          <w:color w:val="auto"/>
        </w:rPr>
      </w:pPr>
      <w:r w:rsidRPr="00377942">
        <w:t>«кровяные» (</w:t>
      </w:r>
      <w:hyperlink r:id="rId17" w:tooltip="Малярия" w:history="1">
        <w:r w:rsidRPr="0034318E">
          <w:rPr>
            <w:rStyle w:val="a3"/>
            <w:color w:val="auto"/>
            <w:u w:val="none"/>
          </w:rPr>
          <w:t>малярия</w:t>
        </w:r>
      </w:hyperlink>
      <w:r w:rsidRPr="0034318E">
        <w:rPr>
          <w:color w:val="auto"/>
        </w:rPr>
        <w:t>, </w:t>
      </w:r>
      <w:hyperlink r:id="rId18" w:tooltip="ВИЧ" w:history="1">
        <w:r w:rsidRPr="0034318E">
          <w:rPr>
            <w:rStyle w:val="a3"/>
            <w:color w:val="auto"/>
            <w:u w:val="none"/>
          </w:rPr>
          <w:t>ВИЧ</w:t>
        </w:r>
      </w:hyperlink>
      <w:r w:rsidRPr="0034318E">
        <w:rPr>
          <w:color w:val="auto"/>
        </w:rPr>
        <w:t>-инфекция)</w:t>
      </w:r>
    </w:p>
    <w:p w14:paraId="2248D7F2" w14:textId="77777777" w:rsidR="0034318E" w:rsidRPr="0034318E" w:rsidRDefault="00377942" w:rsidP="008620F4">
      <w:pPr>
        <w:pStyle w:val="a5"/>
        <w:numPr>
          <w:ilvl w:val="0"/>
          <w:numId w:val="3"/>
        </w:numPr>
        <w:spacing w:line="240" w:lineRule="auto"/>
        <w:rPr>
          <w:color w:val="auto"/>
        </w:rPr>
      </w:pPr>
      <w:r w:rsidRPr="00377942">
        <w:t>наружных покровов (</w:t>
      </w:r>
      <w:hyperlink r:id="rId19" w:tooltip="Сибирская язва" w:history="1">
        <w:r w:rsidRPr="0034318E">
          <w:rPr>
            <w:rStyle w:val="a3"/>
            <w:color w:val="auto"/>
            <w:u w:val="none"/>
          </w:rPr>
          <w:t>сибирская язва</w:t>
        </w:r>
      </w:hyperlink>
      <w:r w:rsidRPr="0034318E">
        <w:rPr>
          <w:color w:val="auto"/>
        </w:rPr>
        <w:t>, </w:t>
      </w:r>
      <w:hyperlink r:id="rId20" w:tooltip="Столбняк" w:history="1">
        <w:r w:rsidRPr="0034318E">
          <w:rPr>
            <w:rStyle w:val="a3"/>
            <w:color w:val="auto"/>
            <w:u w:val="none"/>
          </w:rPr>
          <w:t>столбняк</w:t>
        </w:r>
      </w:hyperlink>
      <w:r w:rsidRPr="00377942">
        <w:t>)</w:t>
      </w:r>
    </w:p>
    <w:p w14:paraId="01E8E844" w14:textId="73FF81EA" w:rsidR="00377942" w:rsidRPr="0034318E" w:rsidRDefault="00377942" w:rsidP="008620F4">
      <w:pPr>
        <w:pStyle w:val="a5"/>
        <w:numPr>
          <w:ilvl w:val="0"/>
          <w:numId w:val="3"/>
        </w:numPr>
        <w:spacing w:line="240" w:lineRule="auto"/>
        <w:rPr>
          <w:color w:val="auto"/>
        </w:rPr>
      </w:pPr>
      <w:r w:rsidRPr="00377942">
        <w:t xml:space="preserve">с </w:t>
      </w:r>
      <w:r w:rsidR="008620F4">
        <w:t>множественными путями</w:t>
      </w:r>
      <w:r w:rsidRPr="00377942">
        <w:t xml:space="preserve"> передачи (</w:t>
      </w:r>
      <w:hyperlink r:id="rId21" w:tooltip="Энтеровирус" w:history="1">
        <w:r w:rsidRPr="0034318E">
          <w:rPr>
            <w:rStyle w:val="a3"/>
            <w:color w:val="auto"/>
            <w:u w:val="none"/>
          </w:rPr>
          <w:t>энтеровирусная</w:t>
        </w:r>
      </w:hyperlink>
      <w:r w:rsidRPr="0034318E">
        <w:rPr>
          <w:color w:val="auto"/>
        </w:rPr>
        <w:t> </w:t>
      </w:r>
      <w:r w:rsidRPr="00377942">
        <w:t>инфекция)</w:t>
      </w:r>
    </w:p>
    <w:p w14:paraId="5FF64466" w14:textId="77777777" w:rsidR="0034318E" w:rsidRPr="0034318E" w:rsidRDefault="0034318E" w:rsidP="008620F4">
      <w:pPr>
        <w:pStyle w:val="a5"/>
        <w:spacing w:line="240" w:lineRule="auto"/>
        <w:rPr>
          <w:color w:val="auto"/>
        </w:rPr>
      </w:pPr>
    </w:p>
    <w:p w14:paraId="60C7C049" w14:textId="77777777" w:rsidR="00377942" w:rsidRPr="00377942" w:rsidRDefault="00377942" w:rsidP="008620F4">
      <w:pPr>
        <w:spacing w:line="240" w:lineRule="auto"/>
        <w:contextualSpacing/>
      </w:pPr>
      <w:r w:rsidRPr="00377942">
        <w:t>Профилактические меры:</w:t>
      </w:r>
    </w:p>
    <w:p w14:paraId="53A860EC" w14:textId="77777777" w:rsidR="0034318E" w:rsidRDefault="00377942" w:rsidP="008620F4">
      <w:pPr>
        <w:pStyle w:val="a5"/>
        <w:numPr>
          <w:ilvl w:val="0"/>
          <w:numId w:val="3"/>
        </w:numPr>
        <w:spacing w:line="240" w:lineRule="auto"/>
        <w:rPr>
          <w:color w:val="auto"/>
        </w:rPr>
      </w:pPr>
      <w:r w:rsidRPr="0034318E">
        <w:rPr>
          <w:color w:val="auto"/>
        </w:rPr>
        <w:t>повышение </w:t>
      </w:r>
      <w:hyperlink r:id="rId22" w:tooltip="Иммунитет" w:history="1">
        <w:r w:rsidRPr="0034318E">
          <w:rPr>
            <w:rStyle w:val="a3"/>
            <w:color w:val="auto"/>
            <w:u w:val="none"/>
          </w:rPr>
          <w:t>сопротивляемости организма</w:t>
        </w:r>
      </w:hyperlink>
      <w:r w:rsidRPr="0034318E">
        <w:rPr>
          <w:color w:val="auto"/>
        </w:rPr>
        <w:t> </w:t>
      </w:r>
      <w:hyperlink r:id="rId23" w:tooltip="Гигиена" w:history="1">
        <w:r w:rsidRPr="0034318E">
          <w:rPr>
            <w:rStyle w:val="a3"/>
            <w:color w:val="auto"/>
            <w:u w:val="none"/>
          </w:rPr>
          <w:t>гигиеной</w:t>
        </w:r>
      </w:hyperlink>
      <w:r w:rsidRPr="0034318E">
        <w:rPr>
          <w:color w:val="auto"/>
        </w:rPr>
        <w:t> и </w:t>
      </w:r>
      <w:hyperlink r:id="rId24" w:tooltip="Физкультура" w:history="1">
        <w:r w:rsidRPr="0034318E">
          <w:rPr>
            <w:rStyle w:val="a3"/>
            <w:color w:val="auto"/>
            <w:u w:val="none"/>
          </w:rPr>
          <w:t>физкультурой</w:t>
        </w:r>
      </w:hyperlink>
    </w:p>
    <w:p w14:paraId="7343EED5" w14:textId="77777777" w:rsidR="0034318E" w:rsidRDefault="00377942" w:rsidP="008620F4">
      <w:pPr>
        <w:pStyle w:val="a5"/>
        <w:numPr>
          <w:ilvl w:val="0"/>
          <w:numId w:val="3"/>
        </w:numPr>
        <w:spacing w:line="240" w:lineRule="auto"/>
        <w:rPr>
          <w:color w:val="auto"/>
        </w:rPr>
      </w:pPr>
      <w:r w:rsidRPr="0034318E">
        <w:rPr>
          <w:color w:val="auto"/>
        </w:rPr>
        <w:t>проведение </w:t>
      </w:r>
      <w:hyperlink r:id="rId25" w:tooltip="Профилактика (медицина)" w:history="1">
        <w:r w:rsidRPr="0034318E">
          <w:rPr>
            <w:rStyle w:val="a3"/>
            <w:color w:val="auto"/>
            <w:u w:val="none"/>
          </w:rPr>
          <w:t>профилактических</w:t>
        </w:r>
      </w:hyperlink>
      <w:r w:rsidRPr="0034318E">
        <w:rPr>
          <w:color w:val="auto"/>
        </w:rPr>
        <w:t> </w:t>
      </w:r>
      <w:hyperlink r:id="rId26" w:tooltip="Вакцинация" w:history="1">
        <w:r w:rsidRPr="0034318E">
          <w:rPr>
            <w:rStyle w:val="a3"/>
            <w:color w:val="auto"/>
            <w:u w:val="none"/>
          </w:rPr>
          <w:t>прививок</w:t>
        </w:r>
      </w:hyperlink>
    </w:p>
    <w:p w14:paraId="5B619BF5" w14:textId="58C060B6" w:rsidR="0034318E" w:rsidRDefault="00377942" w:rsidP="008620F4">
      <w:pPr>
        <w:pStyle w:val="a5"/>
        <w:numPr>
          <w:ilvl w:val="0"/>
          <w:numId w:val="3"/>
        </w:numPr>
        <w:spacing w:line="240" w:lineRule="auto"/>
        <w:rPr>
          <w:color w:val="auto"/>
        </w:rPr>
      </w:pPr>
      <w:hyperlink r:id="rId27" w:tooltip="Карантин (мероприятие)" w:history="1">
        <w:r w:rsidRPr="0034318E">
          <w:rPr>
            <w:rStyle w:val="a3"/>
            <w:color w:val="auto"/>
            <w:u w:val="none"/>
          </w:rPr>
          <w:t>карантинные</w:t>
        </w:r>
      </w:hyperlink>
      <w:r w:rsidRPr="0034318E">
        <w:rPr>
          <w:color w:val="auto"/>
        </w:rPr>
        <w:t> мероприятия</w:t>
      </w:r>
    </w:p>
    <w:p w14:paraId="674B0E0A" w14:textId="2B75C21F" w:rsidR="0034318E" w:rsidRPr="0034318E" w:rsidRDefault="0034318E" w:rsidP="008620F4">
      <w:pPr>
        <w:pStyle w:val="a5"/>
        <w:numPr>
          <w:ilvl w:val="0"/>
          <w:numId w:val="3"/>
        </w:numPr>
        <w:spacing w:line="240" w:lineRule="auto"/>
        <w:rPr>
          <w:color w:val="auto"/>
        </w:rPr>
      </w:pPr>
      <w:hyperlink r:id="rId28" w:tooltip="Дезинсекция" w:history="1">
        <w:r w:rsidRPr="0034318E">
          <w:rPr>
            <w:rStyle w:val="a3"/>
            <w:color w:val="auto"/>
            <w:u w:val="none"/>
          </w:rPr>
          <w:t>дезинсекция</w:t>
        </w:r>
      </w:hyperlink>
      <w:r w:rsidRPr="0034318E">
        <w:rPr>
          <w:color w:val="auto"/>
        </w:rPr>
        <w:t>: уничтожение насекомых - потенциальных носителей инфекции (</w:t>
      </w:r>
      <w:hyperlink r:id="rId29" w:tooltip="Комары" w:history="1">
        <w:r w:rsidRPr="0034318E">
          <w:rPr>
            <w:rStyle w:val="a3"/>
            <w:color w:val="auto"/>
            <w:u w:val="none"/>
          </w:rPr>
          <w:t>комаров</w:t>
        </w:r>
      </w:hyperlink>
      <w:r w:rsidRPr="0034318E">
        <w:rPr>
          <w:color w:val="auto"/>
        </w:rPr>
        <w:t>, </w:t>
      </w:r>
      <w:hyperlink r:id="rId30" w:tooltip="Вши" w:history="1">
        <w:r w:rsidRPr="0034318E">
          <w:rPr>
            <w:rStyle w:val="a3"/>
            <w:color w:val="auto"/>
            <w:u w:val="none"/>
          </w:rPr>
          <w:t>вшей</w:t>
        </w:r>
      </w:hyperlink>
      <w:r w:rsidRPr="0034318E">
        <w:rPr>
          <w:color w:val="auto"/>
        </w:rPr>
        <w:t>)</w:t>
      </w:r>
    </w:p>
    <w:p w14:paraId="1D2A7A25" w14:textId="7EFD6D93" w:rsidR="00377942" w:rsidRPr="0034318E" w:rsidRDefault="00377942" w:rsidP="008620F4">
      <w:pPr>
        <w:pStyle w:val="a5"/>
        <w:numPr>
          <w:ilvl w:val="0"/>
          <w:numId w:val="3"/>
        </w:numPr>
        <w:spacing w:line="240" w:lineRule="auto"/>
        <w:rPr>
          <w:color w:val="auto"/>
        </w:rPr>
      </w:pPr>
      <w:r w:rsidRPr="0034318E">
        <w:rPr>
          <w:color w:val="auto"/>
        </w:rPr>
        <w:t>излечение источника инфекции.</w:t>
      </w:r>
      <w:bookmarkStart w:id="0" w:name="_GoBack"/>
      <w:bookmarkEnd w:id="0"/>
    </w:p>
    <w:sectPr w:rsidR="00377942" w:rsidRPr="0034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181"/>
    <w:multiLevelType w:val="hybridMultilevel"/>
    <w:tmpl w:val="A3C07BEC"/>
    <w:lvl w:ilvl="0" w:tplc="03567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3236"/>
    <w:multiLevelType w:val="multilevel"/>
    <w:tmpl w:val="F98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97ACE"/>
    <w:multiLevelType w:val="multilevel"/>
    <w:tmpl w:val="EC9A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6"/>
    <w:rsid w:val="0034318E"/>
    <w:rsid w:val="00377942"/>
    <w:rsid w:val="00661328"/>
    <w:rsid w:val="006D6B16"/>
    <w:rsid w:val="008620F4"/>
    <w:rsid w:val="00D4507C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E051"/>
  <w15:chartTrackingRefBased/>
  <w15:docId w15:val="{D2FA6C4C-D41B-407E-AB05-0FD47056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94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942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mw-headline">
    <w:name w:val="mw-headline"/>
    <w:basedOn w:val="a0"/>
    <w:rsid w:val="00377942"/>
  </w:style>
  <w:style w:type="character" w:customStyle="1" w:styleId="mw-editsection">
    <w:name w:val="mw-editsection"/>
    <w:basedOn w:val="a0"/>
    <w:rsid w:val="00377942"/>
  </w:style>
  <w:style w:type="character" w:customStyle="1" w:styleId="mw-editsection-bracket">
    <w:name w:val="mw-editsection-bracket"/>
    <w:basedOn w:val="a0"/>
    <w:rsid w:val="00377942"/>
  </w:style>
  <w:style w:type="character" w:styleId="a3">
    <w:name w:val="Hyperlink"/>
    <w:basedOn w:val="a0"/>
    <w:uiPriority w:val="99"/>
    <w:unhideWhenUsed/>
    <w:rsid w:val="0037794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77942"/>
  </w:style>
  <w:style w:type="paragraph" w:styleId="a4">
    <w:name w:val="Normal (Web)"/>
    <w:basedOn w:val="a"/>
    <w:uiPriority w:val="99"/>
    <w:semiHidden/>
    <w:unhideWhenUsed/>
    <w:rsid w:val="003779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18E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620F4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rsid w:val="0086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6%D0%B0" TargetMode="External"/><Relationship Id="rId13" Type="http://schemas.openxmlformats.org/officeDocument/2006/relationships/hyperlink" Target="https://ru.wikipedia.org/wiki/%D0%A2%D1%83%D0%B1%D0%B5%D1%80%D0%BA%D1%83%D0%BB%D1%91%D0%B7" TargetMode="External"/><Relationship Id="rId18" Type="http://schemas.openxmlformats.org/officeDocument/2006/relationships/hyperlink" Target="https://ru.wikipedia.org/wiki/%D0%92%D0%98%D0%A7" TargetMode="External"/><Relationship Id="rId26" Type="http://schemas.openxmlformats.org/officeDocument/2006/relationships/hyperlink" Target="https://ru.wikipedia.org/wiki/%D0%92%D0%B0%D0%BA%D1%86%D0%B8%D0%BD%D0%B0%D1%86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D%D0%BD%D1%82%D0%B5%D1%80%D0%BE%D0%B2%D0%B8%D1%80%D1%83%D1%81" TargetMode="External"/><Relationship Id="rId7" Type="http://schemas.openxmlformats.org/officeDocument/2006/relationships/hyperlink" Target="https://ru.wikipedia.org/wiki/%D0%A0%D0%BE%D1%82" TargetMode="External"/><Relationship Id="rId12" Type="http://schemas.openxmlformats.org/officeDocument/2006/relationships/hyperlink" Target="https://ru.wikipedia.org/wiki/%D0%93%D1%80%D0%B8%D0%BF%D0%BF" TargetMode="External"/><Relationship Id="rId17" Type="http://schemas.openxmlformats.org/officeDocument/2006/relationships/hyperlink" Target="https://ru.wikipedia.org/wiki/%D0%9C%D0%B0%D0%BB%D1%8F%D1%80%D0%B8%D1%8F" TargetMode="External"/><Relationship Id="rId25" Type="http://schemas.openxmlformats.org/officeDocument/2006/relationships/hyperlink" Target="https://ru.wikipedia.org/wiki/%D0%9F%D1%80%D0%BE%D1%84%D0%B8%D0%BB%D0%B0%D0%BA%D1%82%D0%B8%D0%BA%D0%B0_(%D0%BC%D0%B5%D0%B4%D0%B8%D1%86%D0%B8%D0%BD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1%82%D1%80%D1%8F%D0%BD%D0%B0%D1%8F_%D0%BE%D1%81%D0%BF%D0%B0" TargetMode="External"/><Relationship Id="rId20" Type="http://schemas.openxmlformats.org/officeDocument/2006/relationships/hyperlink" Target="https://ru.wikipedia.org/wiki/%D0%A1%D1%82%D0%BE%D0%BB%D0%B1%D0%BD%D1%8F%D0%BA" TargetMode="External"/><Relationship Id="rId29" Type="http://schemas.openxmlformats.org/officeDocument/2006/relationships/hyperlink" Target="https://ru.wikipedia.org/wiki/%D0%9A%D0%BE%D0%BC%D0%B0%D1%80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E%D0%BB%D0%B5%D1%80%D0%B0" TargetMode="External"/><Relationship Id="rId11" Type="http://schemas.openxmlformats.org/officeDocument/2006/relationships/hyperlink" Target="https://ru.wikipedia.org/wiki/%D0%A1%D0%B0%D0%BB%D1%8C%D0%BC%D0%BE%D0%BD%D0%B5%D0%BB%D0%BB%D1%91%D0%B7" TargetMode="External"/><Relationship Id="rId24" Type="http://schemas.openxmlformats.org/officeDocument/2006/relationships/hyperlink" Target="https://ru.wikipedia.org/wiki/%D0%A4%D0%B8%D0%B7%D0%BA%D1%83%D0%BB%D1%8C%D1%82%D1%83%D1%80%D0%B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A%D0%BE%D1%80%D1%8C" TargetMode="External"/><Relationship Id="rId23" Type="http://schemas.openxmlformats.org/officeDocument/2006/relationships/hyperlink" Target="https://ru.wikipedia.org/wiki/%D0%93%D0%B8%D0%B3%D0%B8%D0%B5%D0%BD%D0%B0" TargetMode="External"/><Relationship Id="rId28" Type="http://schemas.openxmlformats.org/officeDocument/2006/relationships/hyperlink" Target="https://ru.wikipedia.org/wiki/%D0%94%D0%B5%D0%B7%D0%B8%D0%BD%D1%81%D0%B5%D0%BA%D1%86%D0%B8%D1%8F" TargetMode="External"/><Relationship Id="rId10" Type="http://schemas.openxmlformats.org/officeDocument/2006/relationships/hyperlink" Target="https://ru.wikipedia.org/wiki/%D0%94%D0%B8%D0%B7%D0%B5%D0%BD%D1%82%D0%B5%D1%80%D0%B8%D1%8F" TargetMode="External"/><Relationship Id="rId19" Type="http://schemas.openxmlformats.org/officeDocument/2006/relationships/hyperlink" Target="https://ru.wikipedia.org/wiki/%D0%A1%D0%B8%D0%B1%D0%B8%D1%80%D1%81%D0%BA%D0%B0%D1%8F_%D1%8F%D0%B7%D0%B2%D0%B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E%D0%BB%D0%B5%D1%80%D0%B0" TargetMode="External"/><Relationship Id="rId14" Type="http://schemas.openxmlformats.org/officeDocument/2006/relationships/hyperlink" Target="https://ru.wikipedia.org/wiki/%D0%94%D0%B8%D1%84%D1%82%D0%B5%D1%80%D0%B8%D1%8F" TargetMode="External"/><Relationship Id="rId22" Type="http://schemas.openxmlformats.org/officeDocument/2006/relationships/hyperlink" Target="https://ru.wikipedia.org/wiki/%D0%98%D0%BC%D0%BC%D1%83%D0%BD%D0%B8%D1%82%D0%B5%D1%82" TargetMode="External"/><Relationship Id="rId27" Type="http://schemas.openxmlformats.org/officeDocument/2006/relationships/hyperlink" Target="https://ru.wikipedia.org/wiki/%D0%9A%D0%B0%D1%80%D0%B0%D0%BD%D1%82%D0%B8%D0%BD_(%D0%BC%D0%B5%D1%80%D0%BE%D0%BF%D1%80%D0%B8%D1%8F%D1%82%D0%B8%D0%B5)" TargetMode="External"/><Relationship Id="rId30" Type="http://schemas.openxmlformats.org/officeDocument/2006/relationships/hyperlink" Target="https://ru.wikipedia.org/wiki/%D0%92%D1%8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3</cp:revision>
  <dcterms:created xsi:type="dcterms:W3CDTF">2024-03-18T05:50:00Z</dcterms:created>
  <dcterms:modified xsi:type="dcterms:W3CDTF">2024-03-18T06:25:00Z</dcterms:modified>
</cp:coreProperties>
</file>