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ECC1" w14:textId="681D64ED" w:rsidR="00386E59" w:rsidRDefault="00386E59" w:rsidP="00386E59">
      <w:pPr>
        <w:spacing w:before="600" w:after="100" w:afterAutospacing="1" w:line="8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C424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245"/>
          <w:kern w:val="36"/>
          <w:sz w:val="32"/>
          <w:szCs w:val="32"/>
          <w:lang w:eastAsia="ru-RU"/>
        </w:rPr>
        <w:t>Всемирный день безопасности пациентов 2022</w:t>
      </w:r>
    </w:p>
    <w:p w14:paraId="4A8724EB" w14:textId="78EDA38A" w:rsidR="00386E59" w:rsidRPr="00386E59" w:rsidRDefault="00386E59" w:rsidP="00386E59">
      <w:pPr>
        <w:spacing w:before="600" w:after="100" w:afterAutospacing="1" w:line="8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C4245"/>
          <w:kern w:val="36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5ABCE367" wp14:editId="190F848E">
            <wp:extent cx="4124325" cy="205665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46"/>
                    <a:stretch/>
                  </pic:blipFill>
                  <pic:spPr bwMode="auto">
                    <a:xfrm>
                      <a:off x="0" y="0"/>
                      <a:ext cx="4134978" cy="20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0099E" w14:textId="77777777" w:rsidR="005D2D79" w:rsidRPr="00386E59" w:rsidRDefault="005D2D79" w:rsidP="00386E59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386E59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Каждый человек в мире в какой-то момент жизни принимает лекарства для профилактики или лечения заболеваний. Иногда, однако, в результате нарушения правил хранения, назначения, отпуска, введения лекарственных препаратов и слабого контроля за их применением здоровью пациентов наносится серьезный ущерб.</w:t>
      </w:r>
    </w:p>
    <w:p w14:paraId="596D92D7" w14:textId="4DC64D0A" w:rsidR="005D2D79" w:rsidRDefault="005D2D79" w:rsidP="00386E59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386E59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Небезопасные методы медикаментозного лечения и ошибки при использовании лекарственных средств входят в число ведущих причин нанесения предотвратимого вреда пациентам в медицинских учреждениях всего мира. Медикаментозные ошибки допускаются там, где системные недостатки в организации лекарственной терапии, а также человеческие факторы, такие как усталость, неудовлетворительные условия работы или нехватка персонала, влияют на процесс использования препаратов. Это может нанести серьезный вред пациенту, привести к инвалидности или даже смерти. Продолжающаяся пандемия COVID-19 значительно повысила риск таких ошибок и связанного с ними вреда. С учетом этого тема Всемирного дня безопасности пациентов 2022 г. была сформулирована как </w:t>
      </w:r>
      <w:r w:rsidRPr="00386E59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>«Безопасное применение лекарственных препаратов»</w:t>
      </w:r>
      <w:r w:rsidRPr="00386E59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, а его лозунг – как </w:t>
      </w:r>
      <w:r w:rsidRPr="00386E59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>«Лекарства без вреда»</w:t>
      </w:r>
      <w:r w:rsidRPr="00386E59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.</w:t>
      </w:r>
    </w:p>
    <w:p w14:paraId="4B86491B" w14:textId="77777777" w:rsidR="00386E59" w:rsidRPr="00386E59" w:rsidRDefault="00386E59" w:rsidP="00386E59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</w:p>
    <w:p w14:paraId="5FAD94A1" w14:textId="207464E6" w:rsid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FF3B35">
        <w:rPr>
          <w:color w:val="333333"/>
          <w:sz w:val="28"/>
          <w:szCs w:val="28"/>
        </w:rPr>
        <w:t>В рамках Всемирного дня безопасности пациентов в Российской Федерации в 2022 году запланированы следующие мероприятия:</w:t>
      </w:r>
    </w:p>
    <w:p w14:paraId="2C4F9B48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</w:p>
    <w:p w14:paraId="212BC60C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6" w:history="1">
        <w:r w:rsidRPr="00FF3B35">
          <w:rPr>
            <w:rStyle w:val="a3"/>
            <w:b/>
            <w:bCs/>
            <w:color w:val="428BCA"/>
            <w:sz w:val="28"/>
            <w:szCs w:val="28"/>
            <w:u w:val="none"/>
          </w:rPr>
          <w:t>Всероссийский конкурс «Лидер качества в здравоохранении»</w:t>
        </w:r>
      </w:hyperlink>
    </w:p>
    <w:p w14:paraId="275980DE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FF3B35">
        <w:rPr>
          <w:color w:val="333333"/>
          <w:sz w:val="28"/>
          <w:szCs w:val="28"/>
        </w:rPr>
        <w:t>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</w:t>
      </w:r>
    </w:p>
    <w:p w14:paraId="2FB19B91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7" w:tgtFrame="_blank" w:history="1">
        <w:r w:rsidRPr="00FF3B35">
          <w:rPr>
            <w:rStyle w:val="a3"/>
            <w:color w:val="428BCA"/>
            <w:sz w:val="28"/>
            <w:szCs w:val="28"/>
            <w:u w:val="none"/>
          </w:rPr>
          <w:t>Положение о проведении Всероссийского конкурса «Лидер качества в здравоохранении»</w:t>
        </w:r>
      </w:hyperlink>
      <w:r w:rsidRPr="00FF3B35">
        <w:rPr>
          <w:color w:val="333333"/>
          <w:sz w:val="28"/>
          <w:szCs w:val="28"/>
        </w:rPr>
        <w:t> </w:t>
      </w:r>
    </w:p>
    <w:p w14:paraId="4DD52448" w14:textId="0504D6D3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8" w:tgtFrame="_blank" w:history="1">
        <w:r w:rsidRPr="00FF3B35">
          <w:rPr>
            <w:rStyle w:val="a3"/>
            <w:color w:val="428BCA"/>
            <w:sz w:val="28"/>
            <w:szCs w:val="28"/>
            <w:u w:val="none"/>
          </w:rPr>
          <w:t>Ссылка для участия во Всероссийском конкурсе «Лидер качества в здравоохранении»</w:t>
        </w:r>
      </w:hyperlink>
      <w:r w:rsidRPr="00FF3B35">
        <w:rPr>
          <w:color w:val="333333"/>
          <w:sz w:val="28"/>
          <w:szCs w:val="28"/>
        </w:rPr>
        <w:br/>
      </w:r>
    </w:p>
    <w:p w14:paraId="04DDC423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9" w:tgtFrame="_blank" w:history="1">
        <w:r w:rsidRPr="00FF3B35">
          <w:rPr>
            <w:rStyle w:val="a3"/>
            <w:b/>
            <w:bCs/>
            <w:color w:val="0072BC"/>
            <w:sz w:val="28"/>
            <w:szCs w:val="28"/>
            <w:u w:val="none"/>
          </w:rPr>
          <w:t>Всероссийская олимпиада по безопасности в здравоохранении</w:t>
        </w:r>
      </w:hyperlink>
    </w:p>
    <w:p w14:paraId="4ABA2E5C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FF3B35">
        <w:rPr>
          <w:color w:val="333333"/>
          <w:sz w:val="28"/>
          <w:szCs w:val="28"/>
        </w:rPr>
        <w:t>Цель - выявление уровня компетенций медицинских работников в различных направлениях обеспечения безопасности медицинской деятельности</w:t>
      </w:r>
    </w:p>
    <w:p w14:paraId="63914960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10" w:history="1">
        <w:r w:rsidRPr="00FF3B35">
          <w:rPr>
            <w:rStyle w:val="a3"/>
            <w:color w:val="428BCA"/>
            <w:sz w:val="28"/>
            <w:szCs w:val="28"/>
            <w:u w:val="none"/>
          </w:rPr>
          <w:t>Положение о проведении Всероссийской олимпиады по безопасности в здравоохранении</w:t>
        </w:r>
      </w:hyperlink>
      <w:hyperlink r:id="rId11" w:history="1">
        <w:r w:rsidRPr="00FF3B35">
          <w:rPr>
            <w:rStyle w:val="a3"/>
            <w:color w:val="428BCA"/>
            <w:sz w:val="28"/>
            <w:szCs w:val="28"/>
            <w:u w:val="none"/>
          </w:rPr>
          <w:t> </w:t>
        </w:r>
      </w:hyperlink>
    </w:p>
    <w:p w14:paraId="57B8CC6D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FF3B35">
        <w:rPr>
          <w:color w:val="428BCA"/>
          <w:sz w:val="28"/>
          <w:szCs w:val="28"/>
        </w:rPr>
        <w:t>Ссылка для участия во Всероссийской олимпиаде по безопасности в здравоохранении </w:t>
      </w:r>
      <w:r w:rsidRPr="00FF3B35">
        <w:rPr>
          <w:color w:val="333333"/>
          <w:sz w:val="28"/>
          <w:szCs w:val="28"/>
        </w:rPr>
        <w:t>(будет позднее)</w:t>
      </w:r>
    </w:p>
    <w:p w14:paraId="678768A8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</w:p>
    <w:p w14:paraId="50C6E6EC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12" w:history="1">
        <w:r w:rsidRPr="00FF3B35">
          <w:rPr>
            <w:rStyle w:val="a3"/>
            <w:b/>
            <w:bCs/>
            <w:color w:val="428BCA"/>
            <w:sz w:val="28"/>
            <w:szCs w:val="28"/>
            <w:u w:val="none"/>
          </w:rPr>
          <w:t>Интерактивный опрос пациентов и медицинских работников по актуальным вопросам безопасности</w:t>
        </w:r>
      </w:hyperlink>
    </w:p>
    <w:p w14:paraId="7995C92B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FF3B35">
        <w:rPr>
          <w:color w:val="333333"/>
          <w:sz w:val="28"/>
          <w:szCs w:val="28"/>
        </w:rPr>
        <w:t>Цель интерактивного опроса – анализ осведомленности о приоритетных вопросах, связанных с безопасностью при получении и предоставлении медицинской помощи</w:t>
      </w:r>
    </w:p>
    <w:p w14:paraId="025363DF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13" w:history="1">
        <w:r w:rsidRPr="00FF3B35">
          <w:rPr>
            <w:rStyle w:val="a3"/>
            <w:color w:val="428BCA"/>
            <w:sz w:val="28"/>
            <w:szCs w:val="28"/>
            <w:u w:val="none"/>
          </w:rPr>
          <w:t>Ссылка для участия в интерактивном опросе для пациентов</w:t>
        </w:r>
      </w:hyperlink>
    </w:p>
    <w:p w14:paraId="542B0F31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14" w:history="1">
        <w:r w:rsidRPr="00FF3B35">
          <w:rPr>
            <w:rStyle w:val="a3"/>
            <w:color w:val="428BCA"/>
            <w:sz w:val="28"/>
            <w:szCs w:val="28"/>
            <w:u w:val="none"/>
          </w:rPr>
          <w:t>Ссылка для участия в интерактивном опросе для медицинских работников</w:t>
        </w:r>
      </w:hyperlink>
    </w:p>
    <w:p w14:paraId="12F2B8F3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</w:p>
    <w:p w14:paraId="04AE0D36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  <w:hyperlink r:id="rId15" w:history="1">
        <w:r w:rsidRPr="00FF3B35">
          <w:rPr>
            <w:rStyle w:val="a3"/>
            <w:b/>
            <w:bCs/>
            <w:color w:val="428BCA"/>
            <w:sz w:val="28"/>
            <w:szCs w:val="28"/>
            <w:u w:val="none"/>
          </w:rPr>
          <w:t>Всероссийская научно-практическая конференция «Международный и российский опыт обеспечения лекарственной безопасности»</w:t>
        </w:r>
      </w:hyperlink>
    </w:p>
    <w:p w14:paraId="243D764F" w14:textId="77777777" w:rsidR="00FF3B35" w:rsidRPr="00FF3B35" w:rsidRDefault="00FF3B35" w:rsidP="00FF3B35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  <w:sz w:val="28"/>
          <w:szCs w:val="28"/>
        </w:rPr>
      </w:pPr>
    </w:p>
    <w:p w14:paraId="202B301E" w14:textId="77777777" w:rsidR="00344246" w:rsidRDefault="00344246" w:rsidP="00FF3B35">
      <w:pPr>
        <w:pStyle w:val="a8"/>
        <w:spacing w:before="100" w:beforeAutospacing="1" w:after="100" w:afterAutospacing="1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51B7626" w14:textId="77777777" w:rsidR="00FF3B35" w:rsidRPr="00FF3B35" w:rsidRDefault="00FF3B35" w:rsidP="00FF3B35">
      <w:pPr>
        <w:pStyle w:val="a8"/>
        <w:spacing w:before="100" w:beforeAutospacing="1" w:after="100" w:afterAutospacing="1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F3B35" w:rsidRPr="00FF3B35" w:rsidSect="00386E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0F59"/>
    <w:multiLevelType w:val="multilevel"/>
    <w:tmpl w:val="13CA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00"/>
    <w:rsid w:val="00344246"/>
    <w:rsid w:val="0037530C"/>
    <w:rsid w:val="00386E59"/>
    <w:rsid w:val="005D2D79"/>
    <w:rsid w:val="006A25D3"/>
    <w:rsid w:val="00C4068F"/>
    <w:rsid w:val="00CC290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634"/>
  <w15:chartTrackingRefBased/>
  <w15:docId w15:val="{1F10D675-4635-47D1-AB74-C11C2505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5D2D79"/>
  </w:style>
  <w:style w:type="character" w:styleId="a3">
    <w:name w:val="Hyperlink"/>
    <w:basedOn w:val="a0"/>
    <w:uiPriority w:val="99"/>
    <w:unhideWhenUsed/>
    <w:rsid w:val="005D2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D79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6A25D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A25D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8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3352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651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14104832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136486357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289970178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302127628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06775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mediexpo.ru/konkurs/" TargetMode="External"/><Relationship Id="rId13" Type="http://schemas.openxmlformats.org/officeDocument/2006/relationships/hyperlink" Target="https://www.dpo.rudn.ru/special/med-test-opros-2022/pazi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qi-russia.ru/upload/docs/%D0%BF%D0%BE%D0%BB%D0%BE%D0%B6%D0%B5%D0%BD%D0%B8%D0%B5_%D0%BB%D0%B8%D0%B4%D0%B5%D1%80%20%D0%BA%D0%B0%D1%87%D0%B5%D1%81%D1%82%D0%B2%D0%B0%202022.pdf" TargetMode="External"/><Relationship Id="rId12" Type="http://schemas.openxmlformats.org/officeDocument/2006/relationships/hyperlink" Target="http://www.nqi-russia.ru/events/vsemirnyy-den-bezopasnosti-2022/interaktivnyy-opros-patsientov-i-meditsinskikh-rabotnikov-po-aktualnym-voprosam-bezopasnosti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k.mediexpo.ru/konkurs/" TargetMode="External"/><Relationship Id="rId11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qi-russia.ru/events/vsemirnyy-den-bezopasnosti-2022/mezhdunarodnyy-i-rossiyskiy-opyt-obespecheniya-lekarstvennoy-bezopasnosti.php" TargetMode="External"/><Relationship Id="rId10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qi-russia.ru/events/vsemirnyy-den-bezopasnosti-2022/vserossiyskaya-olimpiada-po-bezopasnosti-v-zdravookhranenii.php" TargetMode="External"/><Relationship Id="rId14" Type="http://schemas.openxmlformats.org/officeDocument/2006/relationships/hyperlink" Target="https://www.dpo.rudn.ru/special/med-test-opros-2022/rabotnik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5</cp:revision>
  <dcterms:created xsi:type="dcterms:W3CDTF">2022-09-06T09:42:00Z</dcterms:created>
  <dcterms:modified xsi:type="dcterms:W3CDTF">2022-09-12T11:52:00Z</dcterms:modified>
</cp:coreProperties>
</file>