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FC48" w14:textId="0C456FB7" w:rsidR="00556246" w:rsidRDefault="00556246" w:rsidP="00556246">
      <w:pPr>
        <w:pStyle w:val="a3"/>
        <w:spacing w:before="0" w:beforeAutospacing="0" w:after="450" w:afterAutospacing="0"/>
        <w:rPr>
          <w:rFonts w:ascii="Roboto" w:hAnsi="Roboto"/>
          <w:color w:val="211E1C"/>
        </w:rPr>
      </w:pPr>
      <w:r>
        <w:rPr>
          <w:rFonts w:ascii="Roboto" w:hAnsi="Roboto"/>
          <w:color w:val="211E1C"/>
        </w:rPr>
        <w:t xml:space="preserve">                     </w:t>
      </w:r>
      <w:r w:rsidR="001A60F0">
        <w:rPr>
          <w:noProof/>
        </w:rPr>
        <w:drawing>
          <wp:inline distT="0" distB="0" distL="0" distR="0" wp14:anchorId="5EDB835D" wp14:editId="1DF28A55">
            <wp:extent cx="5940425" cy="3961521"/>
            <wp:effectExtent l="0" t="0" r="3175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79AF" w14:textId="49411821" w:rsidR="00556246" w:rsidRPr="00556246" w:rsidRDefault="00556246" w:rsidP="00556246">
      <w:pPr>
        <w:pStyle w:val="a3"/>
        <w:spacing w:before="0" w:beforeAutospacing="0" w:after="450" w:afterAutospacing="0"/>
        <w:jc w:val="center"/>
        <w:rPr>
          <w:b/>
          <w:color w:val="211E1C"/>
          <w:sz w:val="28"/>
          <w:szCs w:val="28"/>
        </w:rPr>
      </w:pPr>
      <w:r w:rsidRPr="00556246">
        <w:rPr>
          <w:b/>
          <w:color w:val="211E1C"/>
          <w:sz w:val="28"/>
          <w:szCs w:val="28"/>
        </w:rPr>
        <w:t>Расстройства пищевого поведения</w:t>
      </w:r>
    </w:p>
    <w:p w14:paraId="6F20DCA1" w14:textId="61479608" w:rsidR="00556246" w:rsidRPr="00556246" w:rsidRDefault="00556246" w:rsidP="00556246">
      <w:pPr>
        <w:pStyle w:val="a3"/>
        <w:spacing w:before="0" w:beforeAutospacing="0" w:after="450" w:afterAutospacing="0"/>
        <w:jc w:val="both"/>
        <w:rPr>
          <w:color w:val="211E1C"/>
          <w:sz w:val="26"/>
          <w:szCs w:val="26"/>
        </w:rPr>
      </w:pPr>
      <w:r w:rsidRPr="00556246">
        <w:rPr>
          <w:color w:val="211E1C"/>
          <w:sz w:val="26"/>
          <w:szCs w:val="26"/>
        </w:rPr>
        <w:t>Расстройства пищевого поведения— это психогенно обусловленные поведенческие состояния, характеризующиеся тяжелыми и стойкими нарушениями пищевого поведения, и связанными с ними тревожными мыслями и эмоциями.</w:t>
      </w:r>
    </w:p>
    <w:p w14:paraId="5ABCFAB5" w14:textId="6B23448F" w:rsidR="00556246" w:rsidRDefault="00556246" w:rsidP="00556246">
      <w:pPr>
        <w:pStyle w:val="a3"/>
        <w:spacing w:before="450" w:beforeAutospacing="0" w:after="450" w:afterAutospacing="0"/>
        <w:jc w:val="both"/>
        <w:rPr>
          <w:color w:val="211E1C"/>
          <w:sz w:val="26"/>
          <w:szCs w:val="26"/>
        </w:rPr>
      </w:pPr>
      <w:r w:rsidRPr="00556246">
        <w:rPr>
          <w:color w:val="211E1C"/>
          <w:sz w:val="26"/>
          <w:szCs w:val="26"/>
        </w:rPr>
        <w:t>При некоторых видах расстройств пищевого поведения (РПП) могут возникать не только эмоциональные и психические нарушения, но и серьезные медицинские осложнения (например, эндокринного и метаболического характера). </w:t>
      </w:r>
    </w:p>
    <w:p w14:paraId="27B17115" w14:textId="77777777" w:rsidR="008D7B18" w:rsidRPr="001A60F0" w:rsidRDefault="008D7B18" w:rsidP="008D7B18">
      <w:pPr>
        <w:pStyle w:val="a3"/>
        <w:spacing w:before="0" w:beforeAutospacing="0" w:after="450" w:afterAutospacing="0"/>
        <w:rPr>
          <w:color w:val="211E1C"/>
          <w:sz w:val="26"/>
          <w:szCs w:val="26"/>
        </w:rPr>
      </w:pPr>
      <w:r w:rsidRPr="001A60F0">
        <w:rPr>
          <w:color w:val="211E1C"/>
          <w:sz w:val="26"/>
          <w:szCs w:val="26"/>
        </w:rPr>
        <w:t>Расстройствами пищевого поведения страдает до 5% мирового населения. Данному заболеванию подвержены люди всех возрастов, вне зависимости от половой, расовой и этнической принадлежности. РПП обычно начинает развиваться в подростковом и юношеском возрасте.</w:t>
      </w:r>
    </w:p>
    <w:p w14:paraId="5D4C03C6" w14:textId="77777777" w:rsidR="008D7B18" w:rsidRPr="001A60F0" w:rsidRDefault="008D7B18" w:rsidP="008D7B18">
      <w:pPr>
        <w:pStyle w:val="a3"/>
        <w:spacing w:before="450" w:beforeAutospacing="0" w:after="450" w:afterAutospacing="0"/>
        <w:rPr>
          <w:color w:val="211E1C"/>
          <w:sz w:val="26"/>
          <w:szCs w:val="26"/>
        </w:rPr>
      </w:pPr>
      <w:r w:rsidRPr="001A60F0">
        <w:rPr>
          <w:color w:val="211E1C"/>
          <w:sz w:val="26"/>
          <w:szCs w:val="26"/>
        </w:rPr>
        <w:t>Расстройства пищевого поведения у женщин обычно связаны с озабоченностью своим весом, беспокойством по поводу употребления определенных продуктов и диетами. Поэтому некоторые из типов РПП, особенно нервная анорексия и булимия, для них более характерны.</w:t>
      </w:r>
    </w:p>
    <w:p w14:paraId="4839B844" w14:textId="77777777" w:rsidR="008D7B18" w:rsidRPr="001A60F0" w:rsidRDefault="008D7B18" w:rsidP="008D7B18">
      <w:pPr>
        <w:pStyle w:val="a3"/>
        <w:spacing w:before="450" w:beforeAutospacing="0" w:after="450" w:afterAutospacing="0"/>
        <w:rPr>
          <w:color w:val="211E1C"/>
          <w:sz w:val="26"/>
          <w:szCs w:val="26"/>
        </w:rPr>
      </w:pPr>
      <w:r w:rsidRPr="001A60F0">
        <w:rPr>
          <w:color w:val="211E1C"/>
          <w:sz w:val="26"/>
          <w:szCs w:val="26"/>
        </w:rPr>
        <w:t>Расстройства пищевого поведения у мужчин встречается несколько реже. Они зацикливаются на наборе мышечной массы и усиленных физических тренировках. </w:t>
      </w:r>
    </w:p>
    <w:p w14:paraId="08821513" w14:textId="77777777" w:rsidR="008C654C" w:rsidRPr="008C654C" w:rsidRDefault="008C654C" w:rsidP="008C654C">
      <w:pPr>
        <w:spacing w:after="4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Возникновение таких РПП, как </w:t>
      </w:r>
      <w:hyperlink r:id="rId6" w:tgtFrame="_blank" w:history="1">
        <w:r w:rsidRPr="008C654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анорексия</w:t>
        </w:r>
      </w:hyperlink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7" w:tgtFrame="_blank" w:history="1">
        <w:r w:rsidRPr="008C654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булимия</w:t>
        </w:r>
      </w:hyperlink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связывают с нарушением активности нейромедиаторов в головном мозге, а именно нарушением захвата серотонина.</w:t>
      </w:r>
    </w:p>
    <w:p w14:paraId="016F39AC" w14:textId="51B1E7FE" w:rsidR="008C654C" w:rsidRPr="008C654C" w:rsidRDefault="008C654C" w:rsidP="008C654C">
      <w:pPr>
        <w:spacing w:before="450" w:after="4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proofErr w:type="gramEnd"/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нейровизуализации (МРТ-исследования)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больных расстройствами пищевого поведения были зафиксированы изменения в нейросетях, и наблюдалась измененная чувствительность к пищевым стимулам.</w:t>
      </w:r>
    </w:p>
    <w:p w14:paraId="23041EB4" w14:textId="77777777" w:rsidR="008C654C" w:rsidRPr="008C654C" w:rsidRDefault="008C654C" w:rsidP="008C654C">
      <w:pPr>
        <w:spacing w:before="450" w:after="45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8C654C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 xml:space="preserve">В исследованиях были выявлены дефициты в объемах серого и белого веществ головного мозга у пациентов с нервной анорексией. Объем серого вещества был снижен на 3,7% у взрослых и на 7,6% у подростков с нервной анорексией. </w:t>
      </w:r>
    </w:p>
    <w:p w14:paraId="4D420056" w14:textId="77777777" w:rsidR="001A60F0" w:rsidRPr="008C654C" w:rsidRDefault="00022B6C" w:rsidP="00022B6C">
      <w:pPr>
        <w:spacing w:after="450" w:line="240" w:lineRule="auto"/>
        <w:rPr>
          <w:rFonts w:ascii="Times New Roman" w:eastAsia="Times New Roman" w:hAnsi="Times New Roman" w:cs="Times New Roman"/>
          <w:b/>
          <w:color w:val="211E1C"/>
          <w:sz w:val="26"/>
          <w:szCs w:val="26"/>
          <w:lang w:eastAsia="ru-RU"/>
        </w:rPr>
      </w:pPr>
      <w:r w:rsidRPr="008C654C">
        <w:rPr>
          <w:rFonts w:ascii="Times New Roman" w:eastAsia="Times New Roman" w:hAnsi="Times New Roman" w:cs="Times New Roman"/>
          <w:b/>
          <w:color w:val="211E1C"/>
          <w:sz w:val="26"/>
          <w:szCs w:val="26"/>
          <w:lang w:eastAsia="ru-RU"/>
        </w:rPr>
        <w:t>Не существует одной, главной причины расстройств пищевого поведения.</w:t>
      </w:r>
    </w:p>
    <w:p w14:paraId="287BA0B8" w14:textId="5B1EF24B" w:rsidR="00022B6C" w:rsidRPr="008C654C" w:rsidRDefault="00022B6C" w:rsidP="00022B6C">
      <w:pPr>
        <w:spacing w:after="450" w:line="240" w:lineRule="auto"/>
        <w:rPr>
          <w:rFonts w:ascii="Times New Roman" w:eastAsia="Times New Roman" w:hAnsi="Times New Roman" w:cs="Times New Roman"/>
          <w:b/>
          <w:color w:val="211E1C"/>
          <w:sz w:val="26"/>
          <w:szCs w:val="26"/>
          <w:lang w:eastAsia="ru-RU"/>
        </w:rPr>
      </w:pPr>
      <w:r w:rsidRPr="008C654C">
        <w:rPr>
          <w:rFonts w:ascii="Times New Roman" w:eastAsia="Times New Roman" w:hAnsi="Times New Roman" w:cs="Times New Roman"/>
          <w:b/>
          <w:color w:val="211E1C"/>
          <w:sz w:val="26"/>
          <w:szCs w:val="26"/>
          <w:lang w:eastAsia="ru-RU"/>
        </w:rPr>
        <w:t xml:space="preserve"> Исследования выявили ряд генетических, биологических, поведенческих, психологических и социальных факторов, которые могут увеличивать риск развития РПП.</w:t>
      </w:r>
    </w:p>
    <w:p w14:paraId="29D169FE" w14:textId="77777777" w:rsidR="00022B6C" w:rsidRPr="00501099" w:rsidRDefault="00022B6C" w:rsidP="001A60F0">
      <w:pPr>
        <w:numPr>
          <w:ilvl w:val="0"/>
          <w:numId w:val="2"/>
        </w:numPr>
        <w:spacing w:before="100" w:beforeAutospacing="1" w:after="3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Генетическая предрасположенность. Имеются данные, свидетельствующие о том, что люди с генетической и наследственной предрасположенностью подвержены более высокому риску возникновения данного расстройства. Но все же, сами по себе гены не могут предсказать, у кого разовьется расстройство пищевого поведения. </w:t>
      </w:r>
    </w:p>
    <w:p w14:paraId="61DC031F" w14:textId="77777777" w:rsidR="00022B6C" w:rsidRPr="00501099" w:rsidRDefault="00022B6C" w:rsidP="001A60F0">
      <w:pPr>
        <w:numPr>
          <w:ilvl w:val="0"/>
          <w:numId w:val="2"/>
        </w:numPr>
        <w:spacing w:before="100" w:beforeAutospacing="1" w:after="3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Факторы окружающей среды. К ним можно отнести стрессы, тяжелые жизненные ситуации, гормональные заболевания, половое созревание, осуждение внешнего вида окружающими людьми, влияние средств массовой информации и возникновение стереотипов о физической красоте.</w:t>
      </w:r>
    </w:p>
    <w:p w14:paraId="5070B1E6" w14:textId="77777777" w:rsidR="00022B6C" w:rsidRPr="00501099" w:rsidRDefault="00022B6C" w:rsidP="001A60F0">
      <w:pPr>
        <w:numPr>
          <w:ilvl w:val="0"/>
          <w:numId w:val="2"/>
        </w:numPr>
        <w:spacing w:before="100" w:beforeAutospacing="1" w:after="3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Наличие психических заболеваний. РПП часто сочетаются с другими психическими расстройствами, чаще всего с аффективными, тревожными и обсессивно-</w:t>
      </w:r>
      <w:proofErr w:type="spellStart"/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компульсивным</w:t>
      </w:r>
      <w:proofErr w:type="spellEnd"/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 xml:space="preserve"> расстройствами, депрессией. Нередко заболевание возникает уже на фоне имеющегося тревожного расстройства у человека.</w:t>
      </w:r>
    </w:p>
    <w:p w14:paraId="0E65A524" w14:textId="77777777" w:rsidR="00022B6C" w:rsidRPr="00501099" w:rsidRDefault="00022B6C" w:rsidP="001A60F0">
      <w:pPr>
        <w:numPr>
          <w:ilvl w:val="0"/>
          <w:numId w:val="2"/>
        </w:numPr>
        <w:spacing w:before="100" w:beforeAutospacing="1" w:after="3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 xml:space="preserve">Алкогольная и наркотическая зависимость также могут приводить к РПП. Например, существует такой вид расстройств пищевого поведения, как </w:t>
      </w:r>
      <w:proofErr w:type="spellStart"/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дранкорексия</w:t>
      </w:r>
      <w:proofErr w:type="spellEnd"/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. Человек, страдающий этим недугом, сидит на «алкогольной диете» с целью снижения веса.</w:t>
      </w:r>
    </w:p>
    <w:p w14:paraId="6C7D0EB9" w14:textId="77777777" w:rsidR="00022B6C" w:rsidRPr="00501099" w:rsidRDefault="00022B6C" w:rsidP="001A60F0">
      <w:pPr>
        <w:numPr>
          <w:ilvl w:val="0"/>
          <w:numId w:val="2"/>
        </w:numPr>
        <w:spacing w:before="100" w:beforeAutospacing="1" w:after="30" w:line="240" w:lineRule="auto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  <w:r w:rsidRPr="00501099"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  <w:t>Личностные факторы. Расстройствам пищевого поведения больше всего подвержены перфекционисты, неуверенные в себе люди с синдромом «отличника», для которых очень важно общественное мнение.</w:t>
      </w:r>
    </w:p>
    <w:p w14:paraId="1DA9F25B" w14:textId="77777777" w:rsidR="008C654C" w:rsidRDefault="008C654C" w:rsidP="008C654C">
      <w:pPr>
        <w:pStyle w:val="a4"/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211E1C"/>
          <w:sz w:val="26"/>
          <w:szCs w:val="26"/>
          <w:lang w:eastAsia="ru-RU"/>
        </w:rPr>
      </w:pPr>
    </w:p>
    <w:p w14:paraId="24F55CE2" w14:textId="77777777" w:rsidR="0062285D" w:rsidRPr="00C73043" w:rsidRDefault="0062285D" w:rsidP="003C34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(статья подготовлена по материалам открытых интернет-источников)</w:t>
      </w:r>
    </w:p>
    <w:p w14:paraId="73F909B6" w14:textId="77777777" w:rsidR="0062285D" w:rsidRPr="00176AF8" w:rsidRDefault="0062285D" w:rsidP="003C34B2">
      <w:pPr>
        <w:shd w:val="clear" w:color="auto" w:fill="FFFFFF"/>
        <w:spacing w:after="0" w:line="420" w:lineRule="atLeast"/>
        <w:ind w:left="35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6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отдел коммуникационных и общественных проектов, </w:t>
      </w:r>
    </w:p>
    <w:p w14:paraId="40A367E2" w14:textId="59F978AB" w:rsidR="0062285D" w:rsidRPr="003C34B2" w:rsidRDefault="0062285D" w:rsidP="003C34B2">
      <w:pPr>
        <w:shd w:val="clear" w:color="auto" w:fill="FFFFFF"/>
        <w:spacing w:after="0" w:line="420" w:lineRule="atLeast"/>
        <w:ind w:left="35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6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психолог Безлепкина О.А.</w:t>
      </w:r>
      <w:bookmarkStart w:id="0" w:name="_GoBack"/>
      <w:bookmarkEnd w:id="0"/>
    </w:p>
    <w:p w14:paraId="00AA97C3" w14:textId="77777777" w:rsidR="005F0D62" w:rsidRDefault="005F0D62"/>
    <w:sectPr w:rsidR="005F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A23"/>
    <w:multiLevelType w:val="multilevel"/>
    <w:tmpl w:val="06CC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142A"/>
    <w:multiLevelType w:val="hybridMultilevel"/>
    <w:tmpl w:val="AC2C9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5"/>
    <w:rsid w:val="00022B6C"/>
    <w:rsid w:val="001A60F0"/>
    <w:rsid w:val="003C34B2"/>
    <w:rsid w:val="00501099"/>
    <w:rsid w:val="00556246"/>
    <w:rsid w:val="005F0D62"/>
    <w:rsid w:val="0062285D"/>
    <w:rsid w:val="008C3924"/>
    <w:rsid w:val="008C50B5"/>
    <w:rsid w:val="008C654C"/>
    <w:rsid w:val="008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317"/>
  <w15:chartTrackingRefBased/>
  <w15:docId w15:val="{BE90C92A-40EF-4256-9FB2-6A0C5F6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habfamily.com/articles/bulimiya-u-podros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habfamily.com/articles/anoreksiya-prichiny-simptomy-stad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10</cp:revision>
  <dcterms:created xsi:type="dcterms:W3CDTF">2024-05-30T07:11:00Z</dcterms:created>
  <dcterms:modified xsi:type="dcterms:W3CDTF">2024-07-08T07:09:00Z</dcterms:modified>
</cp:coreProperties>
</file>